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DB0" w:rsidRDefault="00632DB0" w:rsidP="00632DB0">
      <w:pPr>
        <w:jc w:val="center"/>
        <w:rPr>
          <w:szCs w:val="28"/>
        </w:rPr>
      </w:pPr>
      <w:r>
        <w:rPr>
          <w:szCs w:val="28"/>
        </w:rPr>
        <w:t>Санкт-Петербургский государственный политехнический университет</w:t>
      </w:r>
    </w:p>
    <w:p w:rsidR="00632DB0" w:rsidRDefault="00632DB0" w:rsidP="00632DB0">
      <w:pPr>
        <w:rPr>
          <w:szCs w:val="28"/>
        </w:rPr>
      </w:pPr>
    </w:p>
    <w:p w:rsidR="00632DB0" w:rsidRDefault="00632DB0" w:rsidP="00632DB0">
      <w:pPr>
        <w:jc w:val="center"/>
        <w:rPr>
          <w:szCs w:val="28"/>
        </w:rPr>
      </w:pPr>
      <w:r>
        <w:rPr>
          <w:szCs w:val="28"/>
        </w:rPr>
        <w:t>Кафедра «</w:t>
      </w:r>
      <w:r>
        <w:rPr>
          <w:bCs/>
        </w:rPr>
        <w:t>Машиноведение и детали машин</w:t>
      </w:r>
      <w:r>
        <w:rPr>
          <w:szCs w:val="28"/>
        </w:rPr>
        <w:t>»</w:t>
      </w:r>
    </w:p>
    <w:p w:rsidR="00632DB0" w:rsidRDefault="00632DB0" w:rsidP="00632DB0">
      <w:pPr>
        <w:jc w:val="center"/>
        <w:rPr>
          <w:szCs w:val="28"/>
        </w:rPr>
      </w:pPr>
    </w:p>
    <w:p w:rsidR="00632DB0" w:rsidRDefault="00632DB0" w:rsidP="00632DB0">
      <w:pPr>
        <w:rPr>
          <w:sz w:val="52"/>
          <w:szCs w:val="52"/>
        </w:rPr>
      </w:pPr>
    </w:p>
    <w:p w:rsidR="00632DB0" w:rsidRDefault="00632DB0" w:rsidP="00632DB0">
      <w:pPr>
        <w:rPr>
          <w:sz w:val="52"/>
          <w:szCs w:val="52"/>
        </w:rPr>
      </w:pPr>
    </w:p>
    <w:p w:rsidR="006E222C" w:rsidRDefault="006E222C" w:rsidP="00632DB0">
      <w:pPr>
        <w:jc w:val="center"/>
        <w:rPr>
          <w:sz w:val="32"/>
          <w:szCs w:val="52"/>
        </w:rPr>
      </w:pPr>
      <w:r>
        <w:rPr>
          <w:sz w:val="36"/>
          <w:szCs w:val="28"/>
        </w:rPr>
        <w:t>Проектирование передачи винт-гайка</w:t>
      </w:r>
      <w:r w:rsidRPr="00632DB0">
        <w:rPr>
          <w:sz w:val="32"/>
          <w:szCs w:val="52"/>
        </w:rPr>
        <w:t xml:space="preserve"> </w:t>
      </w:r>
    </w:p>
    <w:p w:rsidR="006E222C" w:rsidRDefault="006E222C" w:rsidP="00632DB0">
      <w:pPr>
        <w:jc w:val="center"/>
        <w:rPr>
          <w:sz w:val="32"/>
          <w:szCs w:val="52"/>
        </w:rPr>
      </w:pPr>
      <w:r>
        <w:rPr>
          <w:sz w:val="32"/>
          <w:szCs w:val="52"/>
        </w:rPr>
        <w:t>Пояснительная записка</w:t>
      </w:r>
    </w:p>
    <w:p w:rsidR="00CF7D1B" w:rsidRDefault="00CF7D1B" w:rsidP="00632DB0">
      <w:pPr>
        <w:jc w:val="center"/>
        <w:rPr>
          <w:sz w:val="32"/>
          <w:szCs w:val="52"/>
        </w:rPr>
      </w:pPr>
      <w:r>
        <w:rPr>
          <w:sz w:val="32"/>
          <w:szCs w:val="52"/>
        </w:rPr>
        <w:t>ДМ 502.07.0000</w:t>
      </w:r>
    </w:p>
    <w:p w:rsidR="00632DB0" w:rsidRPr="00632DB0" w:rsidRDefault="006E222C" w:rsidP="00632DB0">
      <w:pPr>
        <w:jc w:val="center"/>
        <w:rPr>
          <w:sz w:val="32"/>
          <w:szCs w:val="52"/>
        </w:rPr>
      </w:pPr>
      <w:r>
        <w:rPr>
          <w:sz w:val="32"/>
          <w:szCs w:val="52"/>
        </w:rPr>
        <w:t>(Курсовая работа. 1 часть)</w:t>
      </w:r>
    </w:p>
    <w:p w:rsidR="00632DB0" w:rsidRDefault="00632DB0" w:rsidP="00632DB0">
      <w:pPr>
        <w:jc w:val="center"/>
        <w:rPr>
          <w:sz w:val="36"/>
          <w:szCs w:val="28"/>
        </w:rPr>
      </w:pPr>
    </w:p>
    <w:p w:rsidR="00632DB0" w:rsidRDefault="00632DB0" w:rsidP="00632DB0">
      <w:pPr>
        <w:jc w:val="center"/>
        <w:rPr>
          <w:szCs w:val="28"/>
        </w:rPr>
      </w:pPr>
    </w:p>
    <w:p w:rsidR="00632DB0" w:rsidRDefault="00632DB0" w:rsidP="00632DB0">
      <w:pPr>
        <w:jc w:val="center"/>
        <w:rPr>
          <w:szCs w:val="28"/>
        </w:rPr>
      </w:pPr>
    </w:p>
    <w:p w:rsidR="00632DB0" w:rsidRDefault="00632DB0" w:rsidP="00632DB0">
      <w:pPr>
        <w:jc w:val="center"/>
        <w:rPr>
          <w:szCs w:val="28"/>
        </w:rPr>
      </w:pPr>
    </w:p>
    <w:p w:rsidR="00632DB0" w:rsidRDefault="00632DB0" w:rsidP="00632DB0">
      <w:pPr>
        <w:jc w:val="center"/>
        <w:rPr>
          <w:szCs w:val="28"/>
        </w:rPr>
      </w:pPr>
    </w:p>
    <w:p w:rsidR="00632DB0" w:rsidRDefault="00632DB0" w:rsidP="00632DB0">
      <w:pPr>
        <w:jc w:val="center"/>
        <w:rPr>
          <w:szCs w:val="28"/>
        </w:rPr>
      </w:pPr>
    </w:p>
    <w:p w:rsidR="00632DB0" w:rsidRDefault="00632DB0" w:rsidP="00632DB0">
      <w:pPr>
        <w:jc w:val="center"/>
        <w:rPr>
          <w:szCs w:val="28"/>
        </w:rPr>
      </w:pPr>
    </w:p>
    <w:p w:rsidR="00632DB0" w:rsidRDefault="00632DB0" w:rsidP="00632DB0">
      <w:pPr>
        <w:jc w:val="center"/>
        <w:rPr>
          <w:szCs w:val="28"/>
        </w:rPr>
      </w:pPr>
    </w:p>
    <w:p w:rsidR="00632DB0" w:rsidRDefault="00632DB0" w:rsidP="00632DB0">
      <w:pPr>
        <w:jc w:val="center"/>
        <w:rPr>
          <w:szCs w:val="28"/>
        </w:rPr>
      </w:pPr>
    </w:p>
    <w:p w:rsidR="00632DB0" w:rsidRDefault="00632DB0" w:rsidP="00632DB0">
      <w:pPr>
        <w:jc w:val="center"/>
        <w:rPr>
          <w:szCs w:val="28"/>
        </w:rPr>
      </w:pPr>
    </w:p>
    <w:p w:rsidR="00632DB0" w:rsidRDefault="00632DB0" w:rsidP="00632DB0">
      <w:pPr>
        <w:jc w:val="center"/>
        <w:rPr>
          <w:szCs w:val="28"/>
        </w:rPr>
      </w:pPr>
    </w:p>
    <w:p w:rsidR="00632DB0" w:rsidRDefault="00632DB0" w:rsidP="00632DB0">
      <w:pPr>
        <w:jc w:val="center"/>
        <w:rPr>
          <w:szCs w:val="28"/>
        </w:rPr>
      </w:pPr>
    </w:p>
    <w:p w:rsidR="00632DB0" w:rsidRDefault="00632DB0" w:rsidP="00632DB0">
      <w:pPr>
        <w:jc w:val="center"/>
        <w:rPr>
          <w:szCs w:val="28"/>
        </w:rPr>
      </w:pPr>
    </w:p>
    <w:p w:rsidR="00632DB0" w:rsidRDefault="00632DB0" w:rsidP="00632DB0">
      <w:pPr>
        <w:jc w:val="center"/>
        <w:rPr>
          <w:szCs w:val="28"/>
        </w:rPr>
      </w:pPr>
    </w:p>
    <w:p w:rsidR="00632DB0" w:rsidRDefault="00632DB0" w:rsidP="00632DB0">
      <w:pPr>
        <w:jc w:val="center"/>
        <w:rPr>
          <w:szCs w:val="28"/>
        </w:rPr>
      </w:pPr>
    </w:p>
    <w:p w:rsidR="00632DB0" w:rsidRDefault="00632DB0" w:rsidP="00632DB0">
      <w:pPr>
        <w:jc w:val="left"/>
        <w:rPr>
          <w:szCs w:val="28"/>
        </w:rPr>
      </w:pPr>
      <w:r>
        <w:rPr>
          <w:szCs w:val="28"/>
        </w:rPr>
        <w:t>Студент гр. 33321/1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Паращенко А.А.</w:t>
      </w:r>
    </w:p>
    <w:p w:rsidR="00632DB0" w:rsidRDefault="00632DB0" w:rsidP="00632DB0">
      <w:pPr>
        <w:jc w:val="left"/>
        <w:rPr>
          <w:szCs w:val="28"/>
        </w:rPr>
      </w:pPr>
      <w:r>
        <w:rPr>
          <w:szCs w:val="28"/>
        </w:rPr>
        <w:t>Преподаватель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Егоров И.М.</w:t>
      </w:r>
    </w:p>
    <w:p w:rsidR="00632DB0" w:rsidRDefault="00632DB0" w:rsidP="00632DB0">
      <w:pPr>
        <w:jc w:val="left"/>
        <w:rPr>
          <w:szCs w:val="28"/>
        </w:rPr>
      </w:pPr>
    </w:p>
    <w:p w:rsidR="00632DB0" w:rsidRDefault="00632DB0" w:rsidP="00632DB0">
      <w:pPr>
        <w:jc w:val="right"/>
        <w:rPr>
          <w:szCs w:val="28"/>
        </w:rPr>
      </w:pPr>
      <w:r>
        <w:rPr>
          <w:szCs w:val="28"/>
        </w:rPr>
        <w:t>«          »  ______________ 2014 г</w:t>
      </w:r>
    </w:p>
    <w:p w:rsidR="00632DB0" w:rsidRDefault="00632DB0" w:rsidP="00632DB0">
      <w:pPr>
        <w:rPr>
          <w:szCs w:val="28"/>
        </w:rPr>
      </w:pPr>
    </w:p>
    <w:p w:rsidR="00632DB0" w:rsidRDefault="00632DB0" w:rsidP="00632DB0">
      <w:pPr>
        <w:rPr>
          <w:szCs w:val="28"/>
        </w:rPr>
      </w:pPr>
    </w:p>
    <w:p w:rsidR="00632DB0" w:rsidRDefault="00632DB0" w:rsidP="00632DB0">
      <w:pPr>
        <w:rPr>
          <w:szCs w:val="28"/>
        </w:rPr>
      </w:pPr>
    </w:p>
    <w:p w:rsidR="00632DB0" w:rsidRDefault="00632DB0" w:rsidP="00632DB0">
      <w:pPr>
        <w:rPr>
          <w:szCs w:val="28"/>
        </w:rPr>
      </w:pPr>
    </w:p>
    <w:p w:rsidR="00632DB0" w:rsidRDefault="00632DB0" w:rsidP="00632DB0">
      <w:pPr>
        <w:rPr>
          <w:szCs w:val="28"/>
        </w:rPr>
      </w:pPr>
    </w:p>
    <w:p w:rsidR="00632DB0" w:rsidRDefault="00632DB0" w:rsidP="00632DB0">
      <w:pPr>
        <w:rPr>
          <w:szCs w:val="28"/>
        </w:rPr>
      </w:pPr>
    </w:p>
    <w:p w:rsidR="00632DB0" w:rsidRDefault="00632DB0" w:rsidP="00632DB0">
      <w:pPr>
        <w:rPr>
          <w:szCs w:val="28"/>
        </w:rPr>
      </w:pPr>
    </w:p>
    <w:p w:rsidR="00632DB0" w:rsidRDefault="00632DB0" w:rsidP="00632DB0">
      <w:pPr>
        <w:rPr>
          <w:szCs w:val="28"/>
        </w:rPr>
      </w:pPr>
      <w:bookmarkStart w:id="0" w:name="_GoBack"/>
      <w:bookmarkEnd w:id="0"/>
    </w:p>
    <w:p w:rsidR="00632DB0" w:rsidRDefault="00632DB0" w:rsidP="00632DB0">
      <w:pPr>
        <w:rPr>
          <w:szCs w:val="28"/>
        </w:rPr>
      </w:pPr>
    </w:p>
    <w:p w:rsidR="00632DB0" w:rsidRDefault="00632DB0" w:rsidP="00632DB0">
      <w:pPr>
        <w:rPr>
          <w:szCs w:val="28"/>
        </w:rPr>
      </w:pPr>
    </w:p>
    <w:p w:rsidR="00632DB0" w:rsidRDefault="00632DB0" w:rsidP="00632DB0">
      <w:pPr>
        <w:rPr>
          <w:szCs w:val="28"/>
        </w:rPr>
      </w:pPr>
    </w:p>
    <w:p w:rsidR="00632DB0" w:rsidRDefault="00632DB0" w:rsidP="00632DB0">
      <w:pPr>
        <w:jc w:val="center"/>
        <w:rPr>
          <w:szCs w:val="28"/>
        </w:rPr>
      </w:pPr>
      <w:r>
        <w:rPr>
          <w:szCs w:val="28"/>
        </w:rPr>
        <w:t>Санкт-Петербург</w:t>
      </w:r>
    </w:p>
    <w:p w:rsidR="00632DB0" w:rsidRDefault="00632DB0" w:rsidP="006E222C">
      <w:pPr>
        <w:jc w:val="center"/>
        <w:rPr>
          <w:sz w:val="24"/>
        </w:rPr>
      </w:pPr>
      <w:r>
        <w:rPr>
          <w:szCs w:val="28"/>
        </w:rPr>
        <w:t>2014</w:t>
      </w:r>
      <w:r>
        <w:rPr>
          <w:sz w:val="24"/>
        </w:rPr>
        <w:br w:type="page"/>
      </w:r>
    </w:p>
    <w:sdt>
      <w:sdtPr>
        <w:rPr>
          <w:rFonts w:ascii="Times New Roman" w:eastAsia="Calibri" w:hAnsi="Times New Roman" w:cs="Times New Roman"/>
          <w:b w:val="0"/>
          <w:bCs w:val="0"/>
          <w:color w:val="auto"/>
          <w:szCs w:val="22"/>
          <w:lang w:eastAsia="en-US"/>
        </w:rPr>
        <w:id w:val="166061054"/>
        <w:docPartObj>
          <w:docPartGallery w:val="Table of Contents"/>
          <w:docPartUnique/>
        </w:docPartObj>
      </w:sdtPr>
      <w:sdtEndPr/>
      <w:sdtContent>
        <w:p w:rsidR="005F357B" w:rsidRDefault="005F357B" w:rsidP="005F357B">
          <w:pPr>
            <w:pStyle w:val="ac"/>
            <w:jc w:val="center"/>
          </w:pPr>
          <w:r>
            <w:t>Оглавление</w:t>
          </w:r>
        </w:p>
        <w:p w:rsidR="00D349DB" w:rsidRDefault="00D349DB">
          <w:pPr>
            <w:pStyle w:val="11"/>
            <w:tabs>
              <w:tab w:val="right" w:leader="dot" w:pos="9345"/>
            </w:tabs>
          </w:pPr>
          <w:r>
            <w:t>Техническое задание……………………………………………………………</w:t>
          </w:r>
          <w:r>
            <w:tab/>
            <w:t>2</w:t>
          </w:r>
          <w:r w:rsidR="005F357B">
            <w:fldChar w:fldCharType="begin"/>
          </w:r>
          <w:r w:rsidR="005F357B">
            <w:instrText xml:space="preserve"> TOC \o "1-3" \h \z \u </w:instrText>
          </w:r>
          <w:r w:rsidR="005F357B">
            <w:fldChar w:fldCharType="separate"/>
          </w:r>
        </w:p>
        <w:p w:rsidR="00D349DB" w:rsidRDefault="00D16D8D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401139047" w:history="1">
            <w:r w:rsidR="00D349DB" w:rsidRPr="006140C5">
              <w:rPr>
                <w:rStyle w:val="ad"/>
                <w:noProof/>
              </w:rPr>
              <w:t>Введение</w:t>
            </w:r>
            <w:r w:rsidR="00D349DB">
              <w:rPr>
                <w:noProof/>
                <w:webHidden/>
              </w:rPr>
              <w:tab/>
            </w:r>
            <w:r w:rsidR="00D349DB">
              <w:rPr>
                <w:noProof/>
                <w:webHidden/>
              </w:rPr>
              <w:fldChar w:fldCharType="begin"/>
            </w:r>
            <w:r w:rsidR="00D349DB">
              <w:rPr>
                <w:noProof/>
                <w:webHidden/>
              </w:rPr>
              <w:instrText xml:space="preserve"> PAGEREF _Toc401139047 \h </w:instrText>
            </w:r>
            <w:r w:rsidR="00D349DB">
              <w:rPr>
                <w:noProof/>
                <w:webHidden/>
              </w:rPr>
            </w:r>
            <w:r w:rsidR="00D349DB">
              <w:rPr>
                <w:noProof/>
                <w:webHidden/>
              </w:rPr>
              <w:fldChar w:fldCharType="separate"/>
            </w:r>
            <w:r w:rsidR="0041460F">
              <w:rPr>
                <w:noProof/>
                <w:webHidden/>
              </w:rPr>
              <w:t>3</w:t>
            </w:r>
            <w:r w:rsidR="00D349DB">
              <w:rPr>
                <w:noProof/>
                <w:webHidden/>
              </w:rPr>
              <w:fldChar w:fldCharType="end"/>
            </w:r>
          </w:hyperlink>
        </w:p>
        <w:p w:rsidR="00D349DB" w:rsidRDefault="00D16D8D">
          <w:pPr>
            <w:pStyle w:val="11"/>
            <w:tabs>
              <w:tab w:val="left" w:pos="56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401139048" w:history="1">
            <w:r w:rsidR="00D349DB" w:rsidRPr="006140C5">
              <w:rPr>
                <w:rStyle w:val="ad"/>
                <w:noProof/>
              </w:rPr>
              <w:t>1</w:t>
            </w:r>
            <w:r w:rsidR="00D349DB">
              <w:rPr>
                <w:rFonts w:asciiTheme="minorHAnsi" w:eastAsiaTheme="minorEastAsia" w:hAnsiTheme="minorHAnsi" w:cstheme="minorBidi"/>
                <w:noProof/>
                <w:sz w:val="22"/>
                <w:lang w:eastAsia="ru-RU"/>
              </w:rPr>
              <w:tab/>
            </w:r>
            <w:r w:rsidR="00D349DB" w:rsidRPr="006140C5">
              <w:rPr>
                <w:rStyle w:val="ad"/>
                <w:noProof/>
              </w:rPr>
              <w:t>Проектный расчет винтовой пары</w:t>
            </w:r>
            <w:r w:rsidR="00D349DB">
              <w:rPr>
                <w:noProof/>
                <w:webHidden/>
              </w:rPr>
              <w:tab/>
            </w:r>
            <w:r w:rsidR="00D349DB">
              <w:rPr>
                <w:noProof/>
                <w:webHidden/>
              </w:rPr>
              <w:fldChar w:fldCharType="begin"/>
            </w:r>
            <w:r w:rsidR="00D349DB">
              <w:rPr>
                <w:noProof/>
                <w:webHidden/>
              </w:rPr>
              <w:instrText xml:space="preserve"> PAGEREF _Toc401139048 \h </w:instrText>
            </w:r>
            <w:r w:rsidR="00D349DB">
              <w:rPr>
                <w:noProof/>
                <w:webHidden/>
              </w:rPr>
            </w:r>
            <w:r w:rsidR="00D349DB">
              <w:rPr>
                <w:noProof/>
                <w:webHidden/>
              </w:rPr>
              <w:fldChar w:fldCharType="separate"/>
            </w:r>
            <w:r w:rsidR="0041460F">
              <w:rPr>
                <w:noProof/>
                <w:webHidden/>
              </w:rPr>
              <w:t>4</w:t>
            </w:r>
            <w:r w:rsidR="00D349DB">
              <w:rPr>
                <w:noProof/>
                <w:webHidden/>
              </w:rPr>
              <w:fldChar w:fldCharType="end"/>
            </w:r>
          </w:hyperlink>
        </w:p>
        <w:p w:rsidR="00D349DB" w:rsidRDefault="00D16D8D">
          <w:pPr>
            <w:pStyle w:val="11"/>
            <w:tabs>
              <w:tab w:val="left" w:pos="56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401139049" w:history="1">
            <w:r w:rsidR="00D349DB" w:rsidRPr="006140C5">
              <w:rPr>
                <w:rStyle w:val="ad"/>
                <w:noProof/>
              </w:rPr>
              <w:t>2</w:t>
            </w:r>
            <w:r w:rsidR="00D349DB">
              <w:rPr>
                <w:rFonts w:asciiTheme="minorHAnsi" w:eastAsiaTheme="minorEastAsia" w:hAnsiTheme="minorHAnsi" w:cstheme="minorBidi"/>
                <w:noProof/>
                <w:sz w:val="22"/>
                <w:lang w:eastAsia="ru-RU"/>
              </w:rPr>
              <w:tab/>
            </w:r>
            <w:r w:rsidR="00D349DB" w:rsidRPr="006140C5">
              <w:rPr>
                <w:rStyle w:val="ad"/>
                <w:noProof/>
              </w:rPr>
              <w:t>Проверочный расчет винта</w:t>
            </w:r>
            <w:r w:rsidR="00D349DB">
              <w:rPr>
                <w:noProof/>
                <w:webHidden/>
              </w:rPr>
              <w:tab/>
            </w:r>
            <w:r w:rsidR="00D349DB">
              <w:rPr>
                <w:noProof/>
                <w:webHidden/>
              </w:rPr>
              <w:fldChar w:fldCharType="begin"/>
            </w:r>
            <w:r w:rsidR="00D349DB">
              <w:rPr>
                <w:noProof/>
                <w:webHidden/>
              </w:rPr>
              <w:instrText xml:space="preserve"> PAGEREF _Toc401139049 \h </w:instrText>
            </w:r>
            <w:r w:rsidR="00D349DB">
              <w:rPr>
                <w:noProof/>
                <w:webHidden/>
              </w:rPr>
            </w:r>
            <w:r w:rsidR="00D349DB">
              <w:rPr>
                <w:noProof/>
                <w:webHidden/>
              </w:rPr>
              <w:fldChar w:fldCharType="separate"/>
            </w:r>
            <w:r w:rsidR="0041460F">
              <w:rPr>
                <w:noProof/>
                <w:webHidden/>
              </w:rPr>
              <w:t>6</w:t>
            </w:r>
            <w:r w:rsidR="00D349DB">
              <w:rPr>
                <w:noProof/>
                <w:webHidden/>
              </w:rPr>
              <w:fldChar w:fldCharType="end"/>
            </w:r>
          </w:hyperlink>
        </w:p>
        <w:p w:rsidR="00D349DB" w:rsidRDefault="00D16D8D" w:rsidP="00DB1EFD">
          <w:pPr>
            <w:pStyle w:val="21"/>
            <w:rPr>
              <w:rFonts w:asciiTheme="minorHAnsi" w:eastAsiaTheme="minorEastAsia" w:hAnsiTheme="minorHAnsi" w:cstheme="minorBidi"/>
              <w:b/>
              <w:sz w:val="22"/>
              <w:lang w:eastAsia="ru-RU"/>
            </w:rPr>
          </w:pPr>
          <w:hyperlink w:anchor="_Toc401139050" w:history="1">
            <w:r w:rsidR="00D349DB" w:rsidRPr="006140C5">
              <w:rPr>
                <w:rStyle w:val="ad"/>
              </w:rPr>
              <w:t>2.1. Расчет винта на устойчивость</w:t>
            </w:r>
            <w:r w:rsidR="00D349DB">
              <w:rPr>
                <w:webHidden/>
              </w:rPr>
              <w:tab/>
            </w:r>
            <w:r w:rsidR="00D349DB">
              <w:rPr>
                <w:webHidden/>
              </w:rPr>
              <w:fldChar w:fldCharType="begin"/>
            </w:r>
            <w:r w:rsidR="00D349DB">
              <w:rPr>
                <w:webHidden/>
              </w:rPr>
              <w:instrText xml:space="preserve"> PAGEREF _Toc401139050 \h </w:instrText>
            </w:r>
            <w:r w:rsidR="00D349DB">
              <w:rPr>
                <w:webHidden/>
              </w:rPr>
            </w:r>
            <w:r w:rsidR="00D349DB">
              <w:rPr>
                <w:webHidden/>
              </w:rPr>
              <w:fldChar w:fldCharType="separate"/>
            </w:r>
            <w:r w:rsidR="0041460F">
              <w:rPr>
                <w:webHidden/>
              </w:rPr>
              <w:t>6</w:t>
            </w:r>
            <w:r w:rsidR="00D349DB">
              <w:rPr>
                <w:webHidden/>
              </w:rPr>
              <w:fldChar w:fldCharType="end"/>
            </w:r>
          </w:hyperlink>
        </w:p>
        <w:p w:rsidR="00D349DB" w:rsidRDefault="00D16D8D" w:rsidP="00DB1EFD">
          <w:pPr>
            <w:pStyle w:val="21"/>
            <w:rPr>
              <w:rFonts w:asciiTheme="minorHAnsi" w:eastAsiaTheme="minorEastAsia" w:hAnsiTheme="minorHAnsi" w:cstheme="minorBidi"/>
              <w:b/>
              <w:sz w:val="22"/>
              <w:lang w:eastAsia="ru-RU"/>
            </w:rPr>
          </w:pPr>
          <w:hyperlink w:anchor="_Toc401139051" w:history="1">
            <w:r w:rsidR="00D349DB" w:rsidRPr="006140C5">
              <w:rPr>
                <w:rStyle w:val="ad"/>
              </w:rPr>
              <w:t>2.2. Расчет винта на прочность</w:t>
            </w:r>
            <w:r w:rsidR="00D349DB">
              <w:rPr>
                <w:webHidden/>
              </w:rPr>
              <w:tab/>
            </w:r>
            <w:r w:rsidR="00D349DB">
              <w:rPr>
                <w:webHidden/>
              </w:rPr>
              <w:fldChar w:fldCharType="begin"/>
            </w:r>
            <w:r w:rsidR="00D349DB">
              <w:rPr>
                <w:webHidden/>
              </w:rPr>
              <w:instrText xml:space="preserve"> PAGEREF _Toc401139051 \h </w:instrText>
            </w:r>
            <w:r w:rsidR="00D349DB">
              <w:rPr>
                <w:webHidden/>
              </w:rPr>
            </w:r>
            <w:r w:rsidR="00D349DB">
              <w:rPr>
                <w:webHidden/>
              </w:rPr>
              <w:fldChar w:fldCharType="separate"/>
            </w:r>
            <w:r w:rsidR="0041460F">
              <w:rPr>
                <w:webHidden/>
              </w:rPr>
              <w:t>7</w:t>
            </w:r>
            <w:r w:rsidR="00D349DB">
              <w:rPr>
                <w:webHidden/>
              </w:rPr>
              <w:fldChar w:fldCharType="end"/>
            </w:r>
          </w:hyperlink>
        </w:p>
        <w:p w:rsidR="00D349DB" w:rsidRDefault="00D16D8D">
          <w:pPr>
            <w:pStyle w:val="11"/>
            <w:tabs>
              <w:tab w:val="left" w:pos="56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401139052" w:history="1">
            <w:r w:rsidR="00D349DB" w:rsidRPr="006140C5">
              <w:rPr>
                <w:rStyle w:val="ad"/>
                <w:noProof/>
              </w:rPr>
              <w:t>3</w:t>
            </w:r>
            <w:r w:rsidR="00D349DB">
              <w:rPr>
                <w:rFonts w:asciiTheme="minorHAnsi" w:eastAsiaTheme="minorEastAsia" w:hAnsiTheme="minorHAnsi" w:cstheme="minorBidi"/>
                <w:noProof/>
                <w:sz w:val="22"/>
                <w:lang w:eastAsia="ru-RU"/>
              </w:rPr>
              <w:tab/>
            </w:r>
            <w:r w:rsidR="00D349DB" w:rsidRPr="006140C5">
              <w:rPr>
                <w:rStyle w:val="ad"/>
                <w:noProof/>
              </w:rPr>
              <w:t>Расчет гайки</w:t>
            </w:r>
            <w:r w:rsidR="00D349DB">
              <w:rPr>
                <w:noProof/>
                <w:webHidden/>
              </w:rPr>
              <w:tab/>
            </w:r>
            <w:r w:rsidR="00D349DB">
              <w:rPr>
                <w:noProof/>
                <w:webHidden/>
              </w:rPr>
              <w:fldChar w:fldCharType="begin"/>
            </w:r>
            <w:r w:rsidR="00D349DB">
              <w:rPr>
                <w:noProof/>
                <w:webHidden/>
              </w:rPr>
              <w:instrText xml:space="preserve"> PAGEREF _Toc401139052 \h </w:instrText>
            </w:r>
            <w:r w:rsidR="00D349DB">
              <w:rPr>
                <w:noProof/>
                <w:webHidden/>
              </w:rPr>
            </w:r>
            <w:r w:rsidR="00D349DB">
              <w:rPr>
                <w:noProof/>
                <w:webHidden/>
              </w:rPr>
              <w:fldChar w:fldCharType="separate"/>
            </w:r>
            <w:r w:rsidR="0041460F">
              <w:rPr>
                <w:noProof/>
                <w:webHidden/>
              </w:rPr>
              <w:t>9</w:t>
            </w:r>
            <w:r w:rsidR="00D349DB">
              <w:rPr>
                <w:noProof/>
                <w:webHidden/>
              </w:rPr>
              <w:fldChar w:fldCharType="end"/>
            </w:r>
          </w:hyperlink>
        </w:p>
        <w:p w:rsidR="00D349DB" w:rsidRDefault="00D16D8D" w:rsidP="00DB1EFD">
          <w:pPr>
            <w:pStyle w:val="21"/>
            <w:rPr>
              <w:rFonts w:asciiTheme="minorHAnsi" w:eastAsiaTheme="minorEastAsia" w:hAnsiTheme="minorHAnsi" w:cstheme="minorBidi"/>
              <w:b/>
              <w:sz w:val="22"/>
              <w:lang w:eastAsia="ru-RU"/>
            </w:rPr>
          </w:pPr>
          <w:hyperlink w:anchor="_Toc401139053" w:history="1">
            <w:r w:rsidR="00D349DB" w:rsidRPr="00DB1EFD">
              <w:rPr>
                <w:rStyle w:val="ad"/>
              </w:rPr>
              <w:t>3.1 Расчет корпуса гайки</w:t>
            </w:r>
            <w:r w:rsidR="00D349DB">
              <w:rPr>
                <w:webHidden/>
              </w:rPr>
              <w:tab/>
            </w:r>
            <w:r w:rsidR="00D349DB">
              <w:rPr>
                <w:webHidden/>
              </w:rPr>
              <w:fldChar w:fldCharType="begin"/>
            </w:r>
            <w:r w:rsidR="00D349DB">
              <w:rPr>
                <w:webHidden/>
              </w:rPr>
              <w:instrText xml:space="preserve"> PAGEREF _Toc401139053 \h </w:instrText>
            </w:r>
            <w:r w:rsidR="00D349DB">
              <w:rPr>
                <w:webHidden/>
              </w:rPr>
            </w:r>
            <w:r w:rsidR="00D349DB">
              <w:rPr>
                <w:webHidden/>
              </w:rPr>
              <w:fldChar w:fldCharType="separate"/>
            </w:r>
            <w:r w:rsidR="0041460F">
              <w:rPr>
                <w:webHidden/>
              </w:rPr>
              <w:t>9</w:t>
            </w:r>
            <w:r w:rsidR="00D349DB">
              <w:rPr>
                <w:webHidden/>
              </w:rPr>
              <w:fldChar w:fldCharType="end"/>
            </w:r>
          </w:hyperlink>
        </w:p>
        <w:p w:rsidR="00D349DB" w:rsidRDefault="00D16D8D">
          <w:pPr>
            <w:pStyle w:val="31"/>
            <w:tabs>
              <w:tab w:val="left" w:pos="154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401139054" w:history="1">
            <w:r w:rsidR="00D349DB" w:rsidRPr="006140C5">
              <w:rPr>
                <w:rStyle w:val="ad"/>
                <w:noProof/>
              </w:rPr>
              <w:t>3.1.1</w:t>
            </w:r>
            <w:r w:rsidR="00D349DB">
              <w:rPr>
                <w:rFonts w:asciiTheme="minorHAnsi" w:eastAsiaTheme="minorEastAsia" w:hAnsiTheme="minorHAnsi" w:cstheme="minorBidi"/>
                <w:noProof/>
                <w:sz w:val="22"/>
                <w:lang w:eastAsia="ru-RU"/>
              </w:rPr>
              <w:tab/>
            </w:r>
            <w:r w:rsidR="00D349DB" w:rsidRPr="006140C5">
              <w:rPr>
                <w:rStyle w:val="ad"/>
                <w:noProof/>
              </w:rPr>
              <w:t>Проверочный расчет диаметра гайки на растяжение</w:t>
            </w:r>
            <w:r w:rsidR="00D349DB">
              <w:rPr>
                <w:noProof/>
                <w:webHidden/>
              </w:rPr>
              <w:tab/>
            </w:r>
            <w:r w:rsidR="00D349DB">
              <w:rPr>
                <w:noProof/>
                <w:webHidden/>
              </w:rPr>
              <w:fldChar w:fldCharType="begin"/>
            </w:r>
            <w:r w:rsidR="00D349DB">
              <w:rPr>
                <w:noProof/>
                <w:webHidden/>
              </w:rPr>
              <w:instrText xml:space="preserve"> PAGEREF _Toc401139054 \h </w:instrText>
            </w:r>
            <w:r w:rsidR="00D349DB">
              <w:rPr>
                <w:noProof/>
                <w:webHidden/>
              </w:rPr>
            </w:r>
            <w:r w:rsidR="00D349DB">
              <w:rPr>
                <w:noProof/>
                <w:webHidden/>
              </w:rPr>
              <w:fldChar w:fldCharType="separate"/>
            </w:r>
            <w:r w:rsidR="0041460F">
              <w:rPr>
                <w:noProof/>
                <w:webHidden/>
              </w:rPr>
              <w:t>9</w:t>
            </w:r>
            <w:r w:rsidR="00D349DB">
              <w:rPr>
                <w:noProof/>
                <w:webHidden/>
              </w:rPr>
              <w:fldChar w:fldCharType="end"/>
            </w:r>
          </w:hyperlink>
        </w:p>
        <w:p w:rsidR="00D349DB" w:rsidRDefault="00D16D8D">
          <w:pPr>
            <w:pStyle w:val="31"/>
            <w:tabs>
              <w:tab w:val="left" w:pos="154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401139055" w:history="1">
            <w:r w:rsidR="00D349DB" w:rsidRPr="006140C5">
              <w:rPr>
                <w:rStyle w:val="ad"/>
                <w:noProof/>
              </w:rPr>
              <w:t>3.1.2</w:t>
            </w:r>
            <w:r w:rsidR="00D349DB">
              <w:rPr>
                <w:rFonts w:asciiTheme="minorHAnsi" w:eastAsiaTheme="minorEastAsia" w:hAnsiTheme="minorHAnsi" w:cstheme="minorBidi"/>
                <w:noProof/>
                <w:sz w:val="22"/>
                <w:lang w:eastAsia="ru-RU"/>
              </w:rPr>
              <w:tab/>
            </w:r>
            <w:r w:rsidR="00D349DB" w:rsidRPr="006140C5">
              <w:rPr>
                <w:rStyle w:val="ad"/>
                <w:noProof/>
              </w:rPr>
              <w:t>Проверочный расчет диаметра бурта на смятие</w:t>
            </w:r>
            <w:r w:rsidR="00D349DB">
              <w:rPr>
                <w:noProof/>
                <w:webHidden/>
              </w:rPr>
              <w:tab/>
            </w:r>
            <w:r w:rsidR="00D349DB">
              <w:rPr>
                <w:noProof/>
                <w:webHidden/>
              </w:rPr>
              <w:fldChar w:fldCharType="begin"/>
            </w:r>
            <w:r w:rsidR="00D349DB">
              <w:rPr>
                <w:noProof/>
                <w:webHidden/>
              </w:rPr>
              <w:instrText xml:space="preserve"> PAGEREF _Toc401139055 \h </w:instrText>
            </w:r>
            <w:r w:rsidR="00D349DB">
              <w:rPr>
                <w:noProof/>
                <w:webHidden/>
              </w:rPr>
            </w:r>
            <w:r w:rsidR="00D349DB">
              <w:rPr>
                <w:noProof/>
                <w:webHidden/>
              </w:rPr>
              <w:fldChar w:fldCharType="separate"/>
            </w:r>
            <w:r w:rsidR="0041460F">
              <w:rPr>
                <w:noProof/>
                <w:webHidden/>
              </w:rPr>
              <w:t>10</w:t>
            </w:r>
            <w:r w:rsidR="00D349DB">
              <w:rPr>
                <w:noProof/>
                <w:webHidden/>
              </w:rPr>
              <w:fldChar w:fldCharType="end"/>
            </w:r>
          </w:hyperlink>
        </w:p>
        <w:p w:rsidR="00D349DB" w:rsidRDefault="00D16D8D">
          <w:pPr>
            <w:pStyle w:val="31"/>
            <w:tabs>
              <w:tab w:val="left" w:pos="154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401139056" w:history="1">
            <w:r w:rsidR="00D349DB" w:rsidRPr="006140C5">
              <w:rPr>
                <w:rStyle w:val="ad"/>
                <w:noProof/>
              </w:rPr>
              <w:t>3.1.3</w:t>
            </w:r>
            <w:r w:rsidR="00D349DB">
              <w:rPr>
                <w:rFonts w:asciiTheme="minorHAnsi" w:eastAsiaTheme="minorEastAsia" w:hAnsiTheme="minorHAnsi" w:cstheme="minorBidi"/>
                <w:noProof/>
                <w:sz w:val="22"/>
                <w:lang w:eastAsia="ru-RU"/>
              </w:rPr>
              <w:tab/>
            </w:r>
            <w:r w:rsidR="00D349DB" w:rsidRPr="006140C5">
              <w:rPr>
                <w:rStyle w:val="ad"/>
                <w:noProof/>
              </w:rPr>
              <w:t>Проверочный расчет высоты бурта гайки на срез</w:t>
            </w:r>
            <w:r w:rsidR="00D349DB">
              <w:rPr>
                <w:noProof/>
                <w:webHidden/>
              </w:rPr>
              <w:tab/>
            </w:r>
            <w:r w:rsidR="00D349DB">
              <w:rPr>
                <w:noProof/>
                <w:webHidden/>
              </w:rPr>
              <w:fldChar w:fldCharType="begin"/>
            </w:r>
            <w:r w:rsidR="00D349DB">
              <w:rPr>
                <w:noProof/>
                <w:webHidden/>
              </w:rPr>
              <w:instrText xml:space="preserve"> PAGEREF _Toc401139056 \h </w:instrText>
            </w:r>
            <w:r w:rsidR="00D349DB">
              <w:rPr>
                <w:noProof/>
                <w:webHidden/>
              </w:rPr>
            </w:r>
            <w:r w:rsidR="00D349DB">
              <w:rPr>
                <w:noProof/>
                <w:webHidden/>
              </w:rPr>
              <w:fldChar w:fldCharType="separate"/>
            </w:r>
            <w:r w:rsidR="0041460F">
              <w:rPr>
                <w:noProof/>
                <w:webHidden/>
              </w:rPr>
              <w:t>10</w:t>
            </w:r>
            <w:r w:rsidR="00D349DB">
              <w:rPr>
                <w:noProof/>
                <w:webHidden/>
              </w:rPr>
              <w:fldChar w:fldCharType="end"/>
            </w:r>
          </w:hyperlink>
        </w:p>
        <w:p w:rsidR="00D349DB" w:rsidRPr="00DB1EFD" w:rsidRDefault="00D16D8D" w:rsidP="00DB1EFD">
          <w:pPr>
            <w:pStyle w:val="21"/>
            <w:rPr>
              <w:rFonts w:asciiTheme="minorHAnsi" w:eastAsiaTheme="minorEastAsia" w:hAnsiTheme="minorHAnsi" w:cstheme="minorBidi"/>
              <w:sz w:val="22"/>
              <w:lang w:eastAsia="ru-RU"/>
            </w:rPr>
          </w:pPr>
          <w:hyperlink w:anchor="_Toc401139057" w:history="1">
            <w:r w:rsidR="00D349DB" w:rsidRPr="00DB1EFD">
              <w:rPr>
                <w:rStyle w:val="ad"/>
              </w:rPr>
              <w:t>3.2. Проверочный расчет резьбы на срез</w:t>
            </w:r>
            <w:r w:rsidR="00D349DB" w:rsidRPr="00DB1EFD">
              <w:rPr>
                <w:webHidden/>
              </w:rPr>
              <w:tab/>
            </w:r>
            <w:r w:rsidR="00D349DB" w:rsidRPr="00DB1EFD">
              <w:rPr>
                <w:webHidden/>
              </w:rPr>
              <w:fldChar w:fldCharType="begin"/>
            </w:r>
            <w:r w:rsidR="00D349DB" w:rsidRPr="00DB1EFD">
              <w:rPr>
                <w:webHidden/>
              </w:rPr>
              <w:instrText xml:space="preserve"> PAGEREF _Toc401139057 \h </w:instrText>
            </w:r>
            <w:r w:rsidR="00D349DB" w:rsidRPr="00DB1EFD">
              <w:rPr>
                <w:webHidden/>
              </w:rPr>
            </w:r>
            <w:r w:rsidR="00D349DB" w:rsidRPr="00DB1EFD">
              <w:rPr>
                <w:webHidden/>
              </w:rPr>
              <w:fldChar w:fldCharType="separate"/>
            </w:r>
            <w:r w:rsidR="0041460F">
              <w:rPr>
                <w:webHidden/>
              </w:rPr>
              <w:t>10</w:t>
            </w:r>
            <w:r w:rsidR="00D349DB" w:rsidRPr="00DB1EFD">
              <w:rPr>
                <w:webHidden/>
              </w:rPr>
              <w:fldChar w:fldCharType="end"/>
            </w:r>
          </w:hyperlink>
        </w:p>
        <w:p w:rsidR="00D349DB" w:rsidRDefault="00D16D8D">
          <w:pPr>
            <w:pStyle w:val="11"/>
            <w:tabs>
              <w:tab w:val="left" w:pos="56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401139058" w:history="1">
            <w:r w:rsidR="00D349DB" w:rsidRPr="006140C5">
              <w:rPr>
                <w:rStyle w:val="ad"/>
                <w:noProof/>
              </w:rPr>
              <w:t>4</w:t>
            </w:r>
            <w:r w:rsidR="00D349DB">
              <w:rPr>
                <w:rFonts w:asciiTheme="minorHAnsi" w:eastAsiaTheme="minorEastAsia" w:hAnsiTheme="minorHAnsi" w:cstheme="minorBidi"/>
                <w:noProof/>
                <w:sz w:val="22"/>
                <w:lang w:eastAsia="ru-RU"/>
              </w:rPr>
              <w:tab/>
            </w:r>
            <w:r w:rsidR="00D349DB" w:rsidRPr="006140C5">
              <w:rPr>
                <w:rStyle w:val="ad"/>
                <w:noProof/>
              </w:rPr>
              <w:t>Расчет размеров рукоятки пресса</w:t>
            </w:r>
            <w:r w:rsidR="00D349DB">
              <w:rPr>
                <w:noProof/>
                <w:webHidden/>
              </w:rPr>
              <w:tab/>
            </w:r>
            <w:r w:rsidR="00D349DB">
              <w:rPr>
                <w:noProof/>
                <w:webHidden/>
              </w:rPr>
              <w:fldChar w:fldCharType="begin"/>
            </w:r>
            <w:r w:rsidR="00D349DB">
              <w:rPr>
                <w:noProof/>
                <w:webHidden/>
              </w:rPr>
              <w:instrText xml:space="preserve"> PAGEREF _Toc401139058 \h </w:instrText>
            </w:r>
            <w:r w:rsidR="00D349DB">
              <w:rPr>
                <w:noProof/>
                <w:webHidden/>
              </w:rPr>
            </w:r>
            <w:r w:rsidR="00D349DB">
              <w:rPr>
                <w:noProof/>
                <w:webHidden/>
              </w:rPr>
              <w:fldChar w:fldCharType="separate"/>
            </w:r>
            <w:r w:rsidR="0041460F">
              <w:rPr>
                <w:noProof/>
                <w:webHidden/>
              </w:rPr>
              <w:t>12</w:t>
            </w:r>
            <w:r w:rsidR="00D349DB">
              <w:rPr>
                <w:noProof/>
                <w:webHidden/>
              </w:rPr>
              <w:fldChar w:fldCharType="end"/>
            </w:r>
          </w:hyperlink>
        </w:p>
        <w:p w:rsidR="00D349DB" w:rsidRDefault="00D16D8D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401139059" w:history="1">
            <w:r w:rsidR="00D349DB" w:rsidRPr="006140C5">
              <w:rPr>
                <w:rStyle w:val="ad"/>
                <w:noProof/>
              </w:rPr>
              <w:t>Список литературы</w:t>
            </w:r>
            <w:r w:rsidR="00D349DB">
              <w:rPr>
                <w:noProof/>
                <w:webHidden/>
              </w:rPr>
              <w:tab/>
            </w:r>
            <w:r w:rsidR="00D349DB">
              <w:rPr>
                <w:noProof/>
                <w:webHidden/>
              </w:rPr>
              <w:fldChar w:fldCharType="begin"/>
            </w:r>
            <w:r w:rsidR="00D349DB">
              <w:rPr>
                <w:noProof/>
                <w:webHidden/>
              </w:rPr>
              <w:instrText xml:space="preserve"> PAGEREF _Toc401139059 \h </w:instrText>
            </w:r>
            <w:r w:rsidR="00D349DB">
              <w:rPr>
                <w:noProof/>
                <w:webHidden/>
              </w:rPr>
            </w:r>
            <w:r w:rsidR="00D349DB">
              <w:rPr>
                <w:noProof/>
                <w:webHidden/>
              </w:rPr>
              <w:fldChar w:fldCharType="separate"/>
            </w:r>
            <w:r w:rsidR="0041460F">
              <w:rPr>
                <w:noProof/>
                <w:webHidden/>
              </w:rPr>
              <w:t>14</w:t>
            </w:r>
            <w:r w:rsidR="00D349DB">
              <w:rPr>
                <w:noProof/>
                <w:webHidden/>
              </w:rPr>
              <w:fldChar w:fldCharType="end"/>
            </w:r>
          </w:hyperlink>
        </w:p>
        <w:p w:rsidR="005F357B" w:rsidRDefault="005F357B">
          <w:r>
            <w:rPr>
              <w:b/>
              <w:bCs/>
            </w:rPr>
            <w:fldChar w:fldCharType="end"/>
          </w:r>
        </w:p>
      </w:sdtContent>
    </w:sdt>
    <w:p w:rsidR="005F357B" w:rsidRDefault="005F357B">
      <w:pPr>
        <w:spacing w:after="200" w:line="276" w:lineRule="auto"/>
        <w:jc w:val="left"/>
      </w:pPr>
    </w:p>
    <w:p w:rsidR="009B31B0" w:rsidRDefault="009B31B0">
      <w:pPr>
        <w:spacing w:after="200" w:line="276" w:lineRule="auto"/>
        <w:jc w:val="left"/>
        <w:rPr>
          <w:rFonts w:eastAsiaTheme="majorEastAsia"/>
          <w:bCs/>
          <w:color w:val="000000" w:themeColor="text1"/>
          <w:sz w:val="32"/>
          <w:szCs w:val="32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>
        <w:br w:type="page"/>
      </w:r>
    </w:p>
    <w:p w:rsidR="00F83A96" w:rsidRDefault="003D584D" w:rsidP="00AF4488">
      <w:pPr>
        <w:pStyle w:val="1"/>
        <w:numPr>
          <w:ilvl w:val="0"/>
          <w:numId w:val="0"/>
        </w:numPr>
        <w:ind w:left="432"/>
      </w:pPr>
      <w:bookmarkStart w:id="1" w:name="_Toc401139047"/>
      <w:r>
        <w:lastRenderedPageBreak/>
        <w:t>Введение</w:t>
      </w:r>
      <w:bookmarkEnd w:id="1"/>
    </w:p>
    <w:p w:rsidR="00B302F6" w:rsidRDefault="003D584D" w:rsidP="00AF4488">
      <w:r>
        <w:tab/>
      </w:r>
      <w:r w:rsidR="00B302F6">
        <w:t>Данная работа проведена на основании ДМ 502.07.0000ТЗ.</w:t>
      </w:r>
    </w:p>
    <w:p w:rsidR="00644CC2" w:rsidRDefault="00644CC2" w:rsidP="00AF4488">
      <w:pPr>
        <w:rPr>
          <w:lang w:val="en-US"/>
        </w:rPr>
      </w:pPr>
      <w:r>
        <w:t>Исходные данные</w:t>
      </w:r>
      <w:r>
        <w:rPr>
          <w:lang w:val="en-US"/>
        </w:rPr>
        <w:t>:</w:t>
      </w:r>
    </w:p>
    <w:p w:rsidR="00644CC2" w:rsidRPr="008C2210" w:rsidRDefault="00644CC2" w:rsidP="00644CC2">
      <w:pPr>
        <w:numPr>
          <w:ilvl w:val="0"/>
          <w:numId w:val="4"/>
        </w:numPr>
        <w:tabs>
          <w:tab w:val="clear" w:pos="360"/>
          <w:tab w:val="num" w:pos="927"/>
        </w:tabs>
        <w:ind w:left="0" w:firstLine="539"/>
        <w:rPr>
          <w:sz w:val="24"/>
          <w:szCs w:val="28"/>
        </w:rPr>
      </w:pPr>
      <w:r w:rsidRPr="008C2210">
        <w:rPr>
          <w:sz w:val="24"/>
          <w:szCs w:val="28"/>
        </w:rPr>
        <w:t xml:space="preserve">усилие пресса </w:t>
      </w:r>
      <w:r w:rsidRPr="008C2210">
        <w:rPr>
          <w:sz w:val="24"/>
          <w:szCs w:val="28"/>
          <w:lang w:val="en-US"/>
        </w:rPr>
        <w:t>F</w:t>
      </w:r>
      <w:r w:rsidRPr="008C2210">
        <w:rPr>
          <w:sz w:val="24"/>
          <w:szCs w:val="28"/>
        </w:rPr>
        <w:t xml:space="preserve"> = 3</w:t>
      </w:r>
      <w:r>
        <w:rPr>
          <w:sz w:val="24"/>
          <w:szCs w:val="28"/>
          <w:lang w:val="en-US"/>
        </w:rPr>
        <w:t>0</w:t>
      </w:r>
      <w:r w:rsidRPr="008C2210">
        <w:rPr>
          <w:sz w:val="24"/>
          <w:szCs w:val="28"/>
        </w:rPr>
        <w:t xml:space="preserve"> кН</w:t>
      </w:r>
    </w:p>
    <w:p w:rsidR="00644CC2" w:rsidRPr="008C2210" w:rsidRDefault="00644CC2" w:rsidP="00644CC2">
      <w:pPr>
        <w:numPr>
          <w:ilvl w:val="0"/>
          <w:numId w:val="4"/>
        </w:numPr>
        <w:tabs>
          <w:tab w:val="clear" w:pos="360"/>
          <w:tab w:val="num" w:pos="927"/>
        </w:tabs>
        <w:ind w:left="0" w:firstLine="539"/>
        <w:rPr>
          <w:sz w:val="24"/>
          <w:szCs w:val="28"/>
        </w:rPr>
      </w:pPr>
      <w:r w:rsidRPr="008C2210">
        <w:rPr>
          <w:sz w:val="24"/>
          <w:szCs w:val="28"/>
        </w:rPr>
        <w:t xml:space="preserve">осевое перемещение винта </w:t>
      </w:r>
      <w:r>
        <w:rPr>
          <w:sz w:val="24"/>
          <w:szCs w:val="28"/>
          <w:lang w:val="en-US"/>
        </w:rPr>
        <w:t>300</w:t>
      </w:r>
      <w:r w:rsidRPr="008C2210">
        <w:rPr>
          <w:sz w:val="24"/>
          <w:szCs w:val="28"/>
        </w:rPr>
        <w:t xml:space="preserve"> мм</w:t>
      </w:r>
    </w:p>
    <w:p w:rsidR="00644CC2" w:rsidRPr="008C2210" w:rsidRDefault="00644CC2" w:rsidP="00644CC2">
      <w:pPr>
        <w:numPr>
          <w:ilvl w:val="0"/>
          <w:numId w:val="4"/>
        </w:numPr>
        <w:tabs>
          <w:tab w:val="clear" w:pos="360"/>
          <w:tab w:val="num" w:pos="927"/>
        </w:tabs>
        <w:ind w:left="0" w:firstLine="539"/>
        <w:rPr>
          <w:sz w:val="24"/>
          <w:szCs w:val="28"/>
        </w:rPr>
      </w:pPr>
      <w:r w:rsidRPr="008C2210">
        <w:rPr>
          <w:sz w:val="24"/>
          <w:szCs w:val="28"/>
        </w:rPr>
        <w:t xml:space="preserve">Режим работы – </w:t>
      </w:r>
      <w:r>
        <w:rPr>
          <w:sz w:val="24"/>
          <w:szCs w:val="28"/>
        </w:rPr>
        <w:t>длительно</w:t>
      </w:r>
      <w:r w:rsidRPr="008C2210">
        <w:rPr>
          <w:sz w:val="24"/>
          <w:szCs w:val="28"/>
        </w:rPr>
        <w:t>.</w:t>
      </w:r>
    </w:p>
    <w:p w:rsidR="00644CC2" w:rsidRPr="008C2210" w:rsidRDefault="00644CC2" w:rsidP="00644CC2">
      <w:pPr>
        <w:numPr>
          <w:ilvl w:val="0"/>
          <w:numId w:val="4"/>
        </w:numPr>
        <w:tabs>
          <w:tab w:val="clear" w:pos="360"/>
          <w:tab w:val="num" w:pos="927"/>
        </w:tabs>
        <w:ind w:left="0" w:firstLine="539"/>
        <w:rPr>
          <w:sz w:val="24"/>
          <w:szCs w:val="28"/>
        </w:rPr>
      </w:pPr>
      <w:r w:rsidRPr="008C2210">
        <w:rPr>
          <w:sz w:val="24"/>
          <w:szCs w:val="28"/>
        </w:rPr>
        <w:t>материал винт</w:t>
      </w:r>
      <w:proofErr w:type="gramStart"/>
      <w:r w:rsidRPr="008C2210">
        <w:rPr>
          <w:sz w:val="24"/>
          <w:szCs w:val="28"/>
        </w:rPr>
        <w:t>а-</w:t>
      </w:r>
      <w:proofErr w:type="gramEnd"/>
      <w:r w:rsidRPr="008C2210">
        <w:rPr>
          <w:sz w:val="24"/>
          <w:szCs w:val="28"/>
        </w:rPr>
        <w:t xml:space="preserve"> </w:t>
      </w:r>
      <w:r>
        <w:rPr>
          <w:sz w:val="24"/>
          <w:szCs w:val="28"/>
        </w:rPr>
        <w:t>Сталь 45.</w:t>
      </w:r>
    </w:p>
    <w:p w:rsidR="00644CC2" w:rsidRPr="008C2210" w:rsidRDefault="00644CC2" w:rsidP="00644CC2">
      <w:pPr>
        <w:numPr>
          <w:ilvl w:val="0"/>
          <w:numId w:val="4"/>
        </w:numPr>
        <w:tabs>
          <w:tab w:val="clear" w:pos="360"/>
          <w:tab w:val="num" w:pos="927"/>
        </w:tabs>
        <w:ind w:left="0" w:firstLine="539"/>
        <w:rPr>
          <w:sz w:val="24"/>
          <w:szCs w:val="28"/>
        </w:rPr>
      </w:pPr>
      <w:r w:rsidRPr="008C2210">
        <w:rPr>
          <w:sz w:val="24"/>
          <w:szCs w:val="28"/>
        </w:rPr>
        <w:t xml:space="preserve">материал гайки - </w:t>
      </w:r>
      <w:r>
        <w:t xml:space="preserve">бронза </w:t>
      </w:r>
      <w:proofErr w:type="spellStart"/>
      <w:r>
        <w:t>безоловянная</w:t>
      </w:r>
      <w:proofErr w:type="spellEnd"/>
      <w:r>
        <w:t xml:space="preserve"> БрА9ЖЗЛ.</w:t>
      </w:r>
    </w:p>
    <w:p w:rsidR="00644CC2" w:rsidRPr="008C2210" w:rsidRDefault="00644CC2" w:rsidP="00644CC2">
      <w:pPr>
        <w:numPr>
          <w:ilvl w:val="0"/>
          <w:numId w:val="4"/>
        </w:numPr>
        <w:tabs>
          <w:tab w:val="clear" w:pos="360"/>
          <w:tab w:val="num" w:pos="927"/>
        </w:tabs>
        <w:ind w:left="0" w:firstLine="539"/>
        <w:rPr>
          <w:sz w:val="24"/>
          <w:szCs w:val="28"/>
        </w:rPr>
      </w:pPr>
      <w:r w:rsidRPr="008C2210">
        <w:rPr>
          <w:sz w:val="24"/>
          <w:szCs w:val="28"/>
        </w:rPr>
        <w:t xml:space="preserve">Сплошная пята </w:t>
      </w:r>
    </w:p>
    <w:p w:rsidR="00644CC2" w:rsidRPr="008C2210" w:rsidRDefault="00644CC2" w:rsidP="00644CC2">
      <w:pPr>
        <w:numPr>
          <w:ilvl w:val="0"/>
          <w:numId w:val="4"/>
        </w:numPr>
        <w:tabs>
          <w:tab w:val="clear" w:pos="360"/>
          <w:tab w:val="num" w:pos="927"/>
        </w:tabs>
        <w:ind w:left="0" w:firstLine="539"/>
        <w:rPr>
          <w:sz w:val="24"/>
          <w:szCs w:val="28"/>
        </w:rPr>
      </w:pPr>
      <w:r w:rsidRPr="008C2210">
        <w:rPr>
          <w:sz w:val="24"/>
          <w:szCs w:val="28"/>
        </w:rPr>
        <w:t xml:space="preserve">тип резьбы – </w:t>
      </w:r>
      <w:proofErr w:type="gramStart"/>
      <w:r>
        <w:rPr>
          <w:sz w:val="24"/>
          <w:szCs w:val="28"/>
        </w:rPr>
        <w:t>упорная</w:t>
      </w:r>
      <w:proofErr w:type="gramEnd"/>
      <w:r>
        <w:rPr>
          <w:sz w:val="24"/>
          <w:szCs w:val="28"/>
        </w:rPr>
        <w:t>.</w:t>
      </w:r>
    </w:p>
    <w:p w:rsidR="00B302F6" w:rsidRDefault="00B302F6" w:rsidP="00AF4488">
      <w:r>
        <w:tab/>
        <w:t>В соответствии с ДМ 502.07.0000ТЗ</w:t>
      </w:r>
      <w:r w:rsidRPr="001E71D7">
        <w:t xml:space="preserve"> </w:t>
      </w:r>
      <w:r>
        <w:t>разработан одностоечный пресс, состоящий из винта, гайки, запрессованной в неподвижную стойку, пяты сплошной.</w:t>
      </w:r>
      <w:r w:rsidR="00312AA8" w:rsidRPr="00312AA8">
        <w:t xml:space="preserve"> </w:t>
      </w:r>
      <w:r w:rsidR="00312AA8">
        <w:t>Схема пресса на Рис.1.</w:t>
      </w:r>
    </w:p>
    <w:p w:rsidR="00644CC2" w:rsidRDefault="00644CC2" w:rsidP="00AF4488"/>
    <w:p w:rsidR="00312AA8" w:rsidRDefault="00312AA8" w:rsidP="00312AA8">
      <w:pPr>
        <w:jc w:val="center"/>
      </w:pPr>
      <w:r>
        <w:rPr>
          <w:noProof/>
          <w:lang w:eastAsia="ru-RU"/>
        </w:rPr>
        <w:drawing>
          <wp:inline distT="0" distB="0" distL="0" distR="0">
            <wp:extent cx="2735885" cy="3039872"/>
            <wp:effectExtent l="0" t="0" r="7620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хема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6680" cy="3040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2AA8" w:rsidRDefault="00312AA8" w:rsidP="00312AA8">
      <w:pPr>
        <w:jc w:val="center"/>
      </w:pPr>
      <w:r>
        <w:t>Рис.1 Схема пресса</w:t>
      </w:r>
    </w:p>
    <w:p w:rsidR="001E71D7" w:rsidRPr="000F5FC8" w:rsidRDefault="001E71D7" w:rsidP="00AF4488">
      <w:r>
        <w:tab/>
      </w:r>
      <w:r w:rsidR="00312AA8">
        <w:t>В результате подсчетов были приняты хар</w:t>
      </w:r>
      <w:r w:rsidR="000F5FC8">
        <w:t xml:space="preserve">актеристики следующие материалы: </w:t>
      </w:r>
      <w:r w:rsidR="00312AA8">
        <w:t>винт</w:t>
      </w:r>
      <w:r>
        <w:t xml:space="preserve"> </w:t>
      </w:r>
      <w:r w:rsidR="000F5FC8">
        <w:t xml:space="preserve">– </w:t>
      </w:r>
      <w:r w:rsidR="00312AA8">
        <w:t>закаленная</w:t>
      </w:r>
      <w:r>
        <w:t xml:space="preserve"> Стал</w:t>
      </w:r>
      <w:r w:rsidR="00312AA8">
        <w:t>ь</w:t>
      </w:r>
      <w:r>
        <w:t xml:space="preserve"> 45,</w:t>
      </w:r>
      <w:r w:rsidR="000F5FC8">
        <w:t xml:space="preserve"> </w:t>
      </w:r>
      <w:r>
        <w:t>гайка</w:t>
      </w:r>
      <w:r w:rsidR="000F5FC8">
        <w:t xml:space="preserve"> –</w:t>
      </w:r>
      <w:r>
        <w:t xml:space="preserve"> </w:t>
      </w:r>
      <w:r w:rsidR="000F5FC8">
        <w:t>бронза</w:t>
      </w:r>
      <w:r w:rsidR="00312AA8">
        <w:t xml:space="preserve"> </w:t>
      </w:r>
      <w:proofErr w:type="spellStart"/>
      <w:r w:rsidR="000F5FC8">
        <w:t>безоловянная</w:t>
      </w:r>
      <w:proofErr w:type="spellEnd"/>
      <w:r>
        <w:t xml:space="preserve"> БрА9ЖЗЛ. </w:t>
      </w:r>
      <w:r w:rsidR="00FC2129">
        <w:t>Материалы подобраны так, что бы передача винт-гайка составляли прочную антифрикционную передачу.</w:t>
      </w:r>
      <w:r w:rsidR="000F5FC8">
        <w:t xml:space="preserve"> Резьба – упорная </w:t>
      </w:r>
      <w:r w:rsidR="000F5FC8">
        <w:rPr>
          <w:lang w:val="en-US"/>
        </w:rPr>
        <w:t>S36x6</w:t>
      </w:r>
      <w:r w:rsidR="000F5FC8">
        <w:t xml:space="preserve"> ГОСТ 10177-82.</w:t>
      </w:r>
    </w:p>
    <w:p w:rsidR="00AF4488" w:rsidRDefault="00FC2129" w:rsidP="00AF4488">
      <w:r>
        <w:tab/>
      </w:r>
      <w:r w:rsidR="00312AA8">
        <w:t>Произведем проверочный расчет.</w:t>
      </w:r>
    </w:p>
    <w:p w:rsidR="00AF4488" w:rsidRDefault="00AF4488" w:rsidP="00AF4488">
      <w:r>
        <w:br w:type="page"/>
      </w:r>
    </w:p>
    <w:p w:rsidR="00FC2129" w:rsidRDefault="009B31B0" w:rsidP="009B31B0">
      <w:pPr>
        <w:pStyle w:val="1"/>
      </w:pPr>
      <w:bookmarkStart w:id="2" w:name="_Toc401139048"/>
      <w:r>
        <w:lastRenderedPageBreak/>
        <w:t>Проектный расчет винтовой пары</w:t>
      </w:r>
      <w:bookmarkEnd w:id="2"/>
    </w:p>
    <w:p w:rsidR="00AF4488" w:rsidRDefault="008C3663" w:rsidP="00404AA8">
      <w:pPr>
        <w:ind w:firstLine="360"/>
      </w:pPr>
      <w:r>
        <w:t>Опыт эксплуатации передач</w:t>
      </w:r>
      <w:r w:rsidR="00404AA8">
        <w:t xml:space="preserve"> винт-гайка показывает, что основной причиной выхода из строя является изнашивание резьбы, следовательно, критерием проектировочного расчета является износостойкость. Условие работоспособности по критерию износостойкости может быть записано в виде:</w:t>
      </w:r>
    </w:p>
    <w:p w:rsidR="00404AA8" w:rsidRPr="00404AA8" w:rsidRDefault="00404AA8" w:rsidP="00A51134">
      <w:pPr>
        <w:ind w:firstLine="360"/>
        <w:jc w:val="right"/>
      </w:pPr>
      <w:r w:rsidRPr="00404AA8">
        <w:rPr>
          <w:i/>
          <w:lang w:val="en-US"/>
        </w:rPr>
        <w:t>p</w:t>
      </w:r>
      <w:proofErr w:type="gramStart"/>
      <w:r w:rsidRPr="00404AA8">
        <w:rPr>
          <w:i/>
        </w:rPr>
        <w:t>≤[</w:t>
      </w:r>
      <w:proofErr w:type="gramEnd"/>
      <w:r w:rsidRPr="00404AA8">
        <w:rPr>
          <w:i/>
          <w:lang w:val="en-US"/>
        </w:rPr>
        <w:t>p</w:t>
      </w:r>
      <w:r w:rsidRPr="00404AA8">
        <w:rPr>
          <w:i/>
        </w:rPr>
        <w:t>]</w:t>
      </w:r>
      <w:r w:rsidR="00A51134">
        <w:rPr>
          <w:i/>
        </w:rPr>
        <w:t xml:space="preserve">                                                      </w:t>
      </w:r>
      <w:r w:rsidRPr="00404AA8">
        <w:t>(1.1)</w:t>
      </w:r>
    </w:p>
    <w:p w:rsidR="00404AA8" w:rsidRPr="00404AA8" w:rsidRDefault="00404AA8" w:rsidP="00404AA8">
      <w:pPr>
        <w:ind w:firstLine="360"/>
      </w:pPr>
      <w:r>
        <w:t xml:space="preserve">где </w:t>
      </w:r>
      <w:r>
        <w:rPr>
          <w:lang w:val="en-US"/>
        </w:rPr>
        <w:t>p</w:t>
      </w:r>
      <w:r>
        <w:t>– среднее давление на поверхности резьбы</w:t>
      </w:r>
      <w:r w:rsidRPr="00404AA8">
        <w:t>;</w:t>
      </w:r>
    </w:p>
    <w:p w:rsidR="00404AA8" w:rsidRDefault="00404AA8" w:rsidP="006A6415">
      <w:pPr>
        <w:ind w:firstLine="360"/>
      </w:pPr>
      <w:r w:rsidRPr="00404AA8">
        <w:rPr>
          <w:i/>
        </w:rPr>
        <w:t>[</w:t>
      </w:r>
      <w:r w:rsidRPr="00404AA8">
        <w:rPr>
          <w:i/>
          <w:lang w:val="en-US"/>
        </w:rPr>
        <w:t>p</w:t>
      </w:r>
      <w:r w:rsidRPr="00404AA8">
        <w:rPr>
          <w:i/>
        </w:rPr>
        <w:t xml:space="preserve">]– </w:t>
      </w:r>
      <w:r w:rsidRPr="00404AA8">
        <w:t>допуск</w:t>
      </w:r>
      <w:r>
        <w:t>аемое давление для данного сочетания трущихся материалов</w:t>
      </w:r>
      <w:r w:rsidR="00637085">
        <w:t>,</w:t>
      </w:r>
    </w:p>
    <w:p w:rsidR="006A6415" w:rsidRPr="00A82F30" w:rsidRDefault="006A6415" w:rsidP="006A6415">
      <w:pPr>
        <w:ind w:firstLine="360"/>
      </w:pPr>
      <w:r>
        <w:t xml:space="preserve">Согласно техническому заданию, винт изготовлен из улучшенной Сталь45, а гайка из </w:t>
      </w:r>
      <w:r w:rsidR="006873FA">
        <w:t>без оловянной</w:t>
      </w:r>
      <w:r>
        <w:t xml:space="preserve"> бронзы БрА9ЖЗЛ, по этому </w:t>
      </w:r>
      <w:r w:rsidRPr="00404AA8">
        <w:rPr>
          <w:i/>
        </w:rPr>
        <w:t>[</w:t>
      </w:r>
      <w:r w:rsidRPr="00404AA8">
        <w:rPr>
          <w:i/>
          <w:lang w:val="en-US"/>
        </w:rPr>
        <w:t>p</w:t>
      </w:r>
      <w:r w:rsidRPr="00404AA8">
        <w:rPr>
          <w:i/>
        </w:rPr>
        <w:t>]</w:t>
      </w:r>
      <w:r>
        <w:rPr>
          <w:i/>
        </w:rPr>
        <w:t>=</w:t>
      </w:r>
      <w:r w:rsidR="00720986">
        <w:rPr>
          <w:i/>
        </w:rPr>
        <w:t>7</w:t>
      </w:r>
      <w:r w:rsidR="00720986" w:rsidRPr="00720986">
        <w:t xml:space="preserve"> </w:t>
      </w:r>
      <w:r w:rsidR="00720986">
        <w:t>Н/мм</w:t>
      </w:r>
      <w:proofErr w:type="gramStart"/>
      <w:r w:rsidR="00720986">
        <w:rPr>
          <w:vertAlign w:val="superscript"/>
        </w:rPr>
        <w:t>2</w:t>
      </w:r>
      <w:proofErr w:type="gramEnd"/>
      <w:r w:rsidR="00A82F30" w:rsidRPr="00A82F30">
        <w:t>[</w:t>
      </w:r>
      <w:r w:rsidR="00A82F30">
        <w:t>т.1,с.2</w:t>
      </w:r>
      <w:r w:rsidR="00A82F30" w:rsidRPr="00A82F30">
        <w:t>]</w:t>
      </w:r>
      <w:r w:rsidR="00A82F30">
        <w:t>.</w:t>
      </w:r>
    </w:p>
    <w:p w:rsidR="00720986" w:rsidRDefault="00720986" w:rsidP="006A6415">
      <w:pPr>
        <w:ind w:firstLine="360"/>
      </w:pPr>
      <w:r>
        <w:t>Известно, что среднее давление на контактирующих поверхностях может быть определено по формуле</w:t>
      </w:r>
    </w:p>
    <w:p w:rsidR="00720986" w:rsidRPr="00A51134" w:rsidRDefault="00720986" w:rsidP="006A6415">
      <w:pPr>
        <w:ind w:firstLine="360"/>
        <w:rPr>
          <w:lang w:val="en-US"/>
        </w:rPr>
      </w:pPr>
      <m:oMathPara>
        <m:oMathParaPr>
          <m:jc m:val="right"/>
        </m:oMathParaPr>
        <m:oMath>
          <m:r>
            <w:rPr>
              <w:rFonts w:ascii="Cambria Math" w:hAnsi="Cambria Math"/>
              <w:lang w:val="en-US"/>
            </w:rPr>
            <m:t>p=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sub>
              </m:sSub>
            </m:den>
          </m:f>
          <m:r>
            <w:rPr>
              <w:rFonts w:ascii="Cambria Math" w:hAnsi="Cambria Math"/>
              <w:lang w:val="en-US"/>
            </w:rPr>
            <m:t xml:space="preserve">                                                               (1.2)</m:t>
          </m:r>
        </m:oMath>
      </m:oMathPara>
    </w:p>
    <w:p w:rsidR="00720986" w:rsidRPr="009D625D" w:rsidRDefault="009D625D" w:rsidP="00527E96">
      <w:r>
        <w:t xml:space="preserve">где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lang w:val="en-US"/>
              </w:rPr>
              <m:t>n</m:t>
            </m:r>
            <w:proofErr w:type="gramStart"/>
          </m:sub>
        </m:sSub>
        <m:r>
          <w:rPr>
            <w:rFonts w:ascii="Cambria Math" w:hAnsi="Cambria Math"/>
          </w:rPr>
          <m:t>–</m:t>
        </m:r>
      </m:oMath>
      <w:proofErr w:type="gramEnd"/>
      <w:r>
        <w:t>нормальная сила, Н</w:t>
      </w:r>
      <w:r w:rsidRPr="009D625D">
        <w:t>;</w:t>
      </w:r>
    </w:p>
    <w:p w:rsidR="009D625D" w:rsidRDefault="009D625D" w:rsidP="006A6415">
      <w:pPr>
        <w:ind w:firstLine="360"/>
      </w:pPr>
      <m:oMath>
        <m:r>
          <w:rPr>
            <w:rFonts w:ascii="Cambria Math" w:hAnsi="Cambria Math"/>
            <w:lang w:val="en-US"/>
          </w:rPr>
          <m:t>A</m:t>
        </m:r>
      </m:oMath>
      <w:r>
        <w:t>– площадь контактирующих поверхностей, мм</w:t>
      </w:r>
      <w:proofErr w:type="gramStart"/>
      <w:r>
        <w:rPr>
          <w:vertAlign w:val="superscript"/>
        </w:rPr>
        <w:t>2</w:t>
      </w:r>
      <w:proofErr w:type="gramEnd"/>
      <w:r w:rsidRPr="009D625D">
        <w:t>;</w:t>
      </w:r>
    </w:p>
    <w:p w:rsidR="004A4080" w:rsidRDefault="004A4080" w:rsidP="006A6415">
      <w:pPr>
        <w:ind w:firstLine="360"/>
      </w:pPr>
      <w:r>
        <w:t>Если пренебречь углом подъема резьбы и условно принять, что нагрузка равномерно распределяется по виткам, то можно считать</w:t>
      </w:r>
    </w:p>
    <w:p w:rsidR="004A4080" w:rsidRDefault="004A4080" w:rsidP="006A6415">
      <w:pPr>
        <w:ind w:firstLine="360"/>
      </w:pPr>
    </w:p>
    <w:p w:rsidR="004A4080" w:rsidRPr="004A4080" w:rsidRDefault="00D16D8D" w:rsidP="006A6415">
      <w:pPr>
        <w:ind w:firstLine="360"/>
      </w:pPr>
      <m:oMathPara>
        <m:oMathParaPr>
          <m:jc m:val="right"/>
        </m:oMathParaPr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sub>
              </m:sSub>
            </m:den>
          </m:f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F</m:t>
              </m:r>
            </m:num>
            <m:den>
              <m:r>
                <w:rPr>
                  <w:rFonts w:ascii="Cambria Math" w:hAnsi="Cambria Math"/>
                  <w:lang w:val="en-US"/>
                </w:rPr>
                <m:t>zA</m:t>
              </m:r>
            </m:den>
          </m:f>
          <m:r>
            <w:rPr>
              <w:rFonts w:ascii="Cambria Math" w:hAnsi="Cambria Math"/>
              <w:lang w:val="en-US"/>
            </w:rPr>
            <m:t xml:space="preserve">                                                            (1.3)</m:t>
          </m:r>
        </m:oMath>
      </m:oMathPara>
    </w:p>
    <w:p w:rsidR="004A4080" w:rsidRPr="004A4080" w:rsidRDefault="004A4080" w:rsidP="006A6415">
      <w:pPr>
        <w:ind w:firstLine="360"/>
      </w:pPr>
    </w:p>
    <w:p w:rsidR="004A4080" w:rsidRDefault="004A4080" w:rsidP="004A4080">
      <w:r>
        <w:t xml:space="preserve">где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lang w:val="en-US"/>
              </w:rPr>
              <m:t>n</m:t>
            </m:r>
            <w:proofErr w:type="gramStart"/>
          </m:sub>
        </m:sSub>
        <m:r>
          <w:rPr>
            <w:rFonts w:ascii="Cambria Math" w:hAnsi="Cambria Math"/>
          </w:rPr>
          <m:t>–</m:t>
        </m:r>
      </m:oMath>
      <w:proofErr w:type="gramEnd"/>
      <w:r>
        <w:t>нормальная сила, Н</w:t>
      </w:r>
      <w:r w:rsidRPr="009D625D">
        <w:t>;</w:t>
      </w:r>
      <w:r>
        <w:rPr>
          <w:lang w:val="en-US"/>
        </w:rPr>
        <w:t>A</w:t>
      </w:r>
      <w:r w:rsidRPr="004A4080">
        <w:t>–</w:t>
      </w:r>
      <w:r>
        <w:t>площадь проекции рабочей поверхности одного витка на плоскость.</w:t>
      </w:r>
    </w:p>
    <w:p w:rsidR="004A4080" w:rsidRDefault="004A4080" w:rsidP="004A4080">
      <w:r>
        <w:tab/>
        <w:t>При этом допущении условие износостойкости резьбы</w:t>
      </w:r>
    </w:p>
    <w:p w:rsidR="00574772" w:rsidRDefault="00574772" w:rsidP="004A4080"/>
    <w:p w:rsidR="004A4080" w:rsidRPr="00B21620" w:rsidRDefault="004A4080" w:rsidP="004A4080">
      <m:oMathPara>
        <m:oMathParaPr>
          <m:jc m:val="right"/>
        </m:oMathParaPr>
        <m:oMath>
          <m:r>
            <w:rPr>
              <w:rFonts w:ascii="Cambria Math" w:hAnsi="Cambria Math"/>
              <w:lang w:val="en-US"/>
            </w:rPr>
            <m:t>p=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sub>
              </m:sSub>
            </m:num>
            <m:den>
              <m:r>
                <w:rPr>
                  <w:rFonts w:ascii="Cambria Math" w:hAnsi="Cambria Math"/>
                  <w:lang w:val="en-US"/>
                </w:rPr>
                <m:t>zπ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/>
              <w:lang w:val="en-US"/>
            </w:rPr>
            <m:t xml:space="preserve">≤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p</m:t>
              </m:r>
            </m:e>
          </m:d>
          <m:r>
            <w:rPr>
              <w:rFonts w:ascii="Cambria Math" w:hAnsi="Cambria Math"/>
            </w:rPr>
            <m:t xml:space="preserve">                                                  (1.4)</m:t>
          </m:r>
        </m:oMath>
      </m:oMathPara>
    </w:p>
    <w:p w:rsidR="00574772" w:rsidRPr="004A4080" w:rsidRDefault="00574772" w:rsidP="004A4080">
      <w:pPr>
        <w:rPr>
          <w:lang w:val="en-US"/>
        </w:rPr>
      </w:pPr>
    </w:p>
    <w:p w:rsidR="004A4080" w:rsidRPr="004A4080" w:rsidRDefault="004A4080" w:rsidP="004A4080">
      <w:r>
        <w:t xml:space="preserve">где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d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–</m:t>
        </m:r>
      </m:oMath>
      <w:r>
        <w:t>средний диаметр резьбы</w:t>
      </w:r>
      <w:r w:rsidR="000E68EC">
        <w:t>.</w:t>
      </w:r>
    </w:p>
    <w:p w:rsidR="00527E96" w:rsidRDefault="00527E96" w:rsidP="009D625D">
      <w:r w:rsidRPr="00527E96">
        <w:tab/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γ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6000CF" w:rsidRPr="00636A1F">
        <w:t>–</w:t>
      </w:r>
      <w:r w:rsidR="006000CF">
        <w:t>отношение рабочей высоты профиля к шагу резьбы</w:t>
      </w:r>
      <w:r w:rsidR="006000CF" w:rsidRPr="006000CF">
        <w:t>;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γ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–</m:t>
        </m:r>
      </m:oMath>
      <w:r w:rsidR="006000CF">
        <w:t>коэффициент высоты гайки.</w:t>
      </w:r>
    </w:p>
    <w:p w:rsidR="00574772" w:rsidRPr="006000CF" w:rsidRDefault="00574772" w:rsidP="009D625D"/>
    <w:p w:rsidR="00527E96" w:rsidRPr="00574772" w:rsidRDefault="00D16D8D" w:rsidP="009D625D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H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γ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  <w:lang w:val="en-US"/>
            </w:rPr>
            <m:t>P</m:t>
          </m:r>
          <m:r>
            <w:rPr>
              <w:rFonts w:ascii="Cambria Math" w:hAnsi="Cambria Math"/>
            </w:rPr>
            <m:t xml:space="preserve">       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H</m:t>
              </m:r>
            </m:e>
            <m:sub>
              <m:r>
                <w:rPr>
                  <w:rFonts w:ascii="Cambria Math" w:hAnsi="Cambria Math"/>
                  <w:lang w:val="en-US"/>
                </w:rPr>
                <m:t>Г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γ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 xml:space="preserve"> </m:t>
          </m:r>
        </m:oMath>
      </m:oMathPara>
    </w:p>
    <w:p w:rsidR="00574772" w:rsidRPr="006000CF" w:rsidRDefault="00574772" w:rsidP="009D625D">
      <w:pPr>
        <w:rPr>
          <w:sz w:val="24"/>
        </w:rPr>
      </w:pPr>
    </w:p>
    <w:p w:rsidR="00211C49" w:rsidRPr="00E54C6A" w:rsidRDefault="00E54C6A" w:rsidP="009D625D">
      <w:pPr>
        <w:rPr>
          <w:i/>
        </w:rPr>
      </w:pPr>
      <w:r>
        <w:t xml:space="preserve">где </w:t>
      </w:r>
      <w:r>
        <w:rPr>
          <w:lang w:val="en-US"/>
        </w:rPr>
        <w:t>P</w:t>
      </w:r>
      <w:r w:rsidRPr="00E54C6A">
        <w:t>–</w:t>
      </w:r>
      <w:r>
        <w:t xml:space="preserve">шаг резьбы (для упорной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γ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=0,75)</m:t>
        </m:r>
      </m:oMath>
      <w: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H</m:t>
            </m:r>
          </m:e>
          <m:sub>
            <m:r>
              <w:rPr>
                <w:rFonts w:ascii="Cambria Math" w:hAnsi="Cambria Math"/>
                <w:lang w:val="en-US"/>
              </w:rPr>
              <m:t>r</m:t>
            </m:r>
          </m:sub>
        </m:sSub>
        <m:r>
          <w:rPr>
            <w:rFonts w:ascii="Cambria Math" w:hAnsi="Cambria Math"/>
          </w:rPr>
          <m:t xml:space="preserve">–высота гайки </m:t>
        </m:r>
      </m:oMath>
      <w:r>
        <w:t xml:space="preserve">(принимаем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γ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>=2 по конструктивным соображениям)</w:t>
      </w:r>
    </w:p>
    <w:p w:rsidR="00211C49" w:rsidRDefault="00211C49" w:rsidP="009D625D"/>
    <w:p w:rsidR="008C59CC" w:rsidRDefault="008C59CC" w:rsidP="009D625D"/>
    <w:p w:rsidR="008C59CC" w:rsidRDefault="008C59CC" w:rsidP="009D625D"/>
    <w:p w:rsidR="00574772" w:rsidRDefault="00574772" w:rsidP="009D625D">
      <w:r>
        <w:lastRenderedPageBreak/>
        <w:tab/>
        <w:t xml:space="preserve">Учитывая, что </w:t>
      </w:r>
    </w:p>
    <w:p w:rsidR="00211C49" w:rsidRPr="00D16175" w:rsidRDefault="00D16175" w:rsidP="00574772">
      <w:pPr>
        <w:jc w:val="center"/>
        <w:rPr>
          <w:i/>
        </w:rPr>
      </w:pPr>
      <m:oMath>
        <m:r>
          <w:rPr>
            <w:rFonts w:ascii="Cambria Math" w:hAnsi="Cambria Math"/>
            <w:lang w:val="en-US"/>
          </w:rPr>
          <m:t>z</m:t>
        </m:r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H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r</m:t>
                </m:r>
              </m:sub>
            </m:sSub>
          </m:num>
          <m:den>
            <m:r>
              <w:rPr>
                <w:rFonts w:ascii="Cambria Math" w:hAnsi="Cambria Math"/>
              </w:rPr>
              <m:t>P</m:t>
            </m:r>
          </m:den>
        </m:f>
      </m:oMath>
      <w:r w:rsidR="00574772">
        <w:t>,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H</m:t>
            </m:r>
          </m:e>
          <m:sub>
            <m:r>
              <w:rPr>
                <w:rFonts w:ascii="Cambria Math" w:hAnsi="Cambria Math"/>
                <w:lang w:val="en-US"/>
              </w:rPr>
              <m:t>r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γ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d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>,</w:t>
      </w:r>
      <m:oMath>
        <m: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  <w:lang w:val="en-US"/>
          </w:rPr>
          <m:t>z</m:t>
        </m:r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γ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d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num>
          <m:den>
            <m:r>
              <w:rPr>
                <w:rFonts w:ascii="Cambria Math" w:hAnsi="Cambria Math"/>
              </w:rPr>
              <m:t>P</m:t>
            </m:r>
          </m:den>
        </m:f>
      </m:oMath>
      <w:r w:rsidR="00B5143F">
        <w:t>,</w:t>
      </w:r>
      <w:r w:rsidRPr="00D16175"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H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γ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  <w:lang w:val="en-US"/>
          </w:rPr>
          <m:t>P</m:t>
        </m:r>
      </m:oMath>
    </w:p>
    <w:p w:rsidR="00211C49" w:rsidRDefault="00574772" w:rsidP="009D625D">
      <w:r>
        <w:t>из условия</w:t>
      </w:r>
      <w:r w:rsidR="00DA08AE">
        <w:t xml:space="preserve"> (1.4)</w:t>
      </w:r>
      <w:r>
        <w:t xml:space="preserve"> найдем</w:t>
      </w:r>
    </w:p>
    <w:p w:rsidR="00DA08AE" w:rsidRPr="00B5143F" w:rsidRDefault="00D16D8D" w:rsidP="00B5143F">
      <w:pPr>
        <w:jc w:val="right"/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d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≥</m:t>
        </m:r>
        <m:rad>
          <m:radPr>
            <m:degHide m:val="1"/>
            <m:ctrlPr>
              <w:rPr>
                <w:rFonts w:ascii="Cambria Math" w:hAnsi="Cambria Math"/>
                <w:i/>
                <w:lang w:val="en-US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lang w:val="en-US"/>
                  </w:rPr>
                  <m:t>F</m:t>
                </m:r>
              </m:num>
              <m:den>
                <m:r>
                  <w:rPr>
                    <w:rFonts w:ascii="Cambria Math" w:hAnsi="Cambria Math"/>
                    <w:lang w:val="en-US"/>
                  </w:rPr>
                  <m:t>π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γ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γ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US"/>
                      </w:rPr>
                      <m:t>p</m:t>
                    </m:r>
                  </m:e>
                </m:d>
                <m:r>
                  <w:rPr>
                    <w:rFonts w:ascii="Cambria Math" w:hAnsi="Cambria Math"/>
                  </w:rPr>
                  <m:t xml:space="preserve"> </m:t>
                </m:r>
              </m:den>
            </m:f>
          </m:e>
        </m:rad>
        <m:r>
          <w:rPr>
            <w:rFonts w:ascii="Cambria Math" w:hAnsi="Cambria Math"/>
          </w:rPr>
          <m:t xml:space="preserve">                                                        </m:t>
        </m:r>
      </m:oMath>
      <w:r w:rsidR="00B5143F">
        <w:t>(1.5)</w:t>
      </w:r>
    </w:p>
    <w:p w:rsidR="00574772" w:rsidRDefault="001C1FEF" w:rsidP="00350052">
      <w:pPr>
        <w:jc w:val="center"/>
      </w:pPr>
      <w:r>
        <w:rPr>
          <w:noProof/>
          <w:lang w:eastAsia="ru-RU"/>
        </w:rPr>
        <w:drawing>
          <wp:inline distT="0" distB="0" distL="0" distR="0">
            <wp:extent cx="4753155" cy="333965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11111111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5502" cy="33483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1C49" w:rsidRPr="00E54C6A" w:rsidRDefault="003A39DD" w:rsidP="003A39DD">
      <w:pPr>
        <w:jc w:val="center"/>
      </w:pPr>
      <w:r>
        <w:t>Рис.2 Резьба упорная по ГОСТ 10177-82</w:t>
      </w:r>
    </w:p>
    <w:p w:rsidR="00211C49" w:rsidRPr="00211C49" w:rsidRDefault="00211C49" w:rsidP="00636A1F">
      <w:pPr>
        <w:jc w:val="center"/>
      </w:pPr>
      <w:proofErr w:type="gramStart"/>
      <w:r>
        <w:rPr>
          <w:lang w:val="en-US"/>
        </w:rPr>
        <w:t>d</w:t>
      </w:r>
      <w:r w:rsidRPr="00211C49">
        <w:t>–</w:t>
      </w:r>
      <w:r>
        <w:t>номинальный</w:t>
      </w:r>
      <w:proofErr w:type="gramEnd"/>
      <w:r>
        <w:t xml:space="preserve"> (внешний) диаметр резьбы</w:t>
      </w:r>
      <w:r w:rsidRPr="00211C49">
        <w:t>;</w:t>
      </w:r>
      <w:r>
        <w:t xml:space="preserve"> </w:t>
      </w:r>
      <w:r>
        <w:rPr>
          <w:lang w:val="en-US"/>
        </w:rPr>
        <w:t>d</w:t>
      </w:r>
      <w:r w:rsidRPr="00211C49">
        <w:rPr>
          <w:vertAlign w:val="subscript"/>
        </w:rPr>
        <w:t>2</w:t>
      </w:r>
      <w:r w:rsidRPr="00211C49">
        <w:t>–</w:t>
      </w:r>
      <w:r>
        <w:t>средний диаметр резьбы</w:t>
      </w:r>
      <w:r w:rsidRPr="00211C49">
        <w:t>;</w:t>
      </w:r>
    </w:p>
    <w:p w:rsidR="00574772" w:rsidRDefault="00211C49" w:rsidP="00636A1F">
      <w:pPr>
        <w:jc w:val="center"/>
      </w:pPr>
      <w:proofErr w:type="gramStart"/>
      <w:r>
        <w:rPr>
          <w:lang w:val="en-US"/>
        </w:rPr>
        <w:t>d</w:t>
      </w:r>
      <w:r>
        <w:rPr>
          <w:vertAlign w:val="subscript"/>
        </w:rPr>
        <w:t>3</w:t>
      </w:r>
      <w:r w:rsidRPr="00211C49">
        <w:rPr>
          <w:vertAlign w:val="subscript"/>
        </w:rPr>
        <w:t xml:space="preserve"> </w:t>
      </w:r>
      <w:r w:rsidRPr="00211C49">
        <w:t>–</w:t>
      </w:r>
      <w:r>
        <w:t>внутренний диаметр резьбы</w:t>
      </w:r>
      <w:r w:rsidRPr="00211C49">
        <w:t>;</w:t>
      </w:r>
      <w:r>
        <w:t xml:space="preserve"> </w:t>
      </w:r>
      <w:r>
        <w:rPr>
          <w:lang w:val="en-US"/>
        </w:rPr>
        <w:t>P</w:t>
      </w:r>
      <w:r w:rsidRPr="00211C49">
        <w:t xml:space="preserve"> – </w:t>
      </w:r>
      <w:r>
        <w:t>шаг резьбы</w:t>
      </w:r>
      <w:r w:rsidRPr="00211C49">
        <w:t xml:space="preserve">; </w:t>
      </w:r>
      <w:proofErr w:type="spellStart"/>
      <w:r>
        <w:rPr>
          <w:lang w:val="en-US"/>
        </w:rPr>
        <w:t>H</w:t>
      </w:r>
      <w:r>
        <w:rPr>
          <w:vertAlign w:val="subscript"/>
          <w:lang w:val="en-US"/>
        </w:rPr>
        <w:t>r</w:t>
      </w:r>
      <w:proofErr w:type="spellEnd"/>
      <w:r w:rsidRPr="00211C49">
        <w:t>–</w:t>
      </w:r>
      <w:r>
        <w:t>высота гайки</w:t>
      </w:r>
      <w:r w:rsidRPr="00211C49">
        <w:t xml:space="preserve">; </w:t>
      </w:r>
      <w:r>
        <w:rPr>
          <w:lang w:val="en-US"/>
        </w:rPr>
        <w:t>H</w:t>
      </w:r>
      <w:r w:rsidRPr="00211C49">
        <w:rPr>
          <w:vertAlign w:val="subscript"/>
        </w:rPr>
        <w:t>1</w:t>
      </w:r>
      <w:r w:rsidRPr="00211C49">
        <w:t>–</w:t>
      </w:r>
      <w:r>
        <w:t>рабочая высота профиля</w:t>
      </w:r>
      <w:r w:rsidR="00636A1F" w:rsidRPr="00636A1F">
        <w:t xml:space="preserve">; </w:t>
      </w:r>
      <w:r w:rsidR="00636A1F">
        <w:rPr>
          <w:lang w:val="en-US"/>
        </w:rPr>
        <w:t>F</w:t>
      </w:r>
      <w:r w:rsidR="00636A1F">
        <w:rPr>
          <w:vertAlign w:val="subscript"/>
        </w:rPr>
        <w:t>д</w:t>
      </w:r>
      <w:r w:rsidR="00636A1F" w:rsidRPr="00636A1F">
        <w:t xml:space="preserve">– </w:t>
      </w:r>
      <w:r w:rsidR="00636A1F">
        <w:t>действующая сила.</w:t>
      </w:r>
      <w:proofErr w:type="gramEnd"/>
    </w:p>
    <w:p w:rsidR="004D7A36" w:rsidRDefault="004D7A36" w:rsidP="00636A1F">
      <w:pPr>
        <w:jc w:val="center"/>
      </w:pPr>
    </w:p>
    <w:p w:rsidR="006472F0" w:rsidRDefault="006472F0" w:rsidP="00636A1F">
      <w:r>
        <w:tab/>
        <w:t xml:space="preserve">Подставляя численные значения в выражение (1.5) получим величину среднего диаметра резьбы винта. Величина </w:t>
      </w:r>
      <w:proofErr w:type="gramStart"/>
      <w:r>
        <w:rPr>
          <w:lang w:val="en-US"/>
        </w:rPr>
        <w:t>F</w:t>
      </w:r>
      <w:proofErr w:type="gramEnd"/>
      <w:r>
        <w:rPr>
          <w:vertAlign w:val="subscript"/>
        </w:rPr>
        <w:t>д</w:t>
      </w:r>
      <w:r>
        <w:t>=30кН приведена в техническом задании.</w:t>
      </w:r>
    </w:p>
    <w:p w:rsidR="00B5143F" w:rsidRPr="00737F78" w:rsidRDefault="00D16D8D" w:rsidP="00636A1F">
      <w:pPr>
        <w:rPr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≥</m:t>
          </m:r>
          <m:rad>
            <m:radPr>
              <m:degHide m:val="1"/>
              <m:ctrlPr>
                <w:rPr>
                  <w:rFonts w:ascii="Cambria Math" w:hAnsi="Cambria Math"/>
                  <w:i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30*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π*0.75*2*7</m:t>
                  </m:r>
                  <m:r>
                    <w:rPr>
                      <w:rFonts w:ascii="Cambria Math" w:hAnsi="Cambria Math"/>
                    </w:rPr>
                    <m:t xml:space="preserve"> </m:t>
                  </m:r>
                </m:den>
              </m:f>
            </m:e>
          </m:rad>
          <m:r>
            <w:rPr>
              <w:rFonts w:ascii="Cambria Math" w:hAnsi="Cambria Math"/>
              <w:lang w:val="en-US"/>
            </w:rPr>
            <m:t>=30,1 мм</m:t>
          </m:r>
        </m:oMath>
      </m:oMathPara>
    </w:p>
    <w:p w:rsidR="00AD7AB2" w:rsidRPr="00B74010" w:rsidRDefault="00B74010" w:rsidP="00AD7AB2">
      <w:r>
        <w:tab/>
        <w:t>Выбрана резьба</w:t>
      </w:r>
      <w:r w:rsidR="00B5143F">
        <w:t xml:space="preserve"> </w:t>
      </w:r>
      <w:r w:rsidR="00A34532">
        <w:rPr>
          <w:lang w:val="en-US"/>
        </w:rPr>
        <w:t>S</w:t>
      </w:r>
      <w:r w:rsidR="00A34532" w:rsidRPr="00A34532">
        <w:t xml:space="preserve"> 36</w:t>
      </w:r>
      <w:r w:rsidR="00A34532">
        <w:rPr>
          <w:lang w:val="en-US"/>
        </w:rPr>
        <w:t>x</w:t>
      </w:r>
      <w:r w:rsidR="00A34532" w:rsidRPr="00A34532">
        <w:t xml:space="preserve">6 </w:t>
      </w:r>
      <w:r w:rsidR="00A34532">
        <w:t xml:space="preserve">ГОСТ </w:t>
      </w:r>
      <w:proofErr w:type="gramStart"/>
      <w:r w:rsidR="00A34532">
        <w:t>10177-82</w:t>
      </w:r>
      <w:proofErr w:type="gramEnd"/>
      <w:r w:rsidR="00A34532">
        <w:t xml:space="preserve"> у которой следующие параметры</w:t>
      </w:r>
      <m:oMath>
        <m:r>
          <m:rPr>
            <m:sty m:val="p"/>
          </m:rPr>
          <w:rPr>
            <w:rFonts w:ascii="Cambria Math" w:hAnsi="Cambria Math"/>
          </w:rPr>
          <w:br/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d</m:t>
            </m:r>
          </m:e>
          <m:sub/>
        </m:sSub>
        <m:r>
          <w:rPr>
            <w:rFonts w:ascii="Cambria Math" w:hAnsi="Cambria Math"/>
          </w:rPr>
          <m:t>=36</m:t>
        </m:r>
      </m:oMath>
      <w:r>
        <w:t xml:space="preserve"> мм</w:t>
      </w:r>
    </w:p>
    <w:p w:rsidR="00A34532" w:rsidRPr="00B74010" w:rsidRDefault="00D16D8D" w:rsidP="00636A1F"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d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=31.5</m:t>
        </m:r>
      </m:oMath>
      <w:r w:rsidR="00B74010">
        <w:t xml:space="preserve"> мм</w:t>
      </w:r>
    </w:p>
    <w:p w:rsidR="00A34532" w:rsidRPr="00B74010" w:rsidRDefault="00D16D8D" w:rsidP="00A34532"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d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=25.5</m:t>
        </m:r>
      </m:oMath>
      <w:r w:rsidR="00B74010">
        <w:t xml:space="preserve"> мм</w:t>
      </w:r>
    </w:p>
    <w:p w:rsidR="00A34532" w:rsidRPr="009B31B0" w:rsidRDefault="00A34532" w:rsidP="00636A1F">
      <w:r>
        <w:rPr>
          <w:lang w:val="en-US"/>
        </w:rPr>
        <w:t>P</w:t>
      </w:r>
      <w:r w:rsidRPr="009B31B0">
        <w:t>=6</w:t>
      </w:r>
    </w:p>
    <w:p w:rsidR="00A34532" w:rsidRDefault="00A34532" w:rsidP="00636A1F">
      <w:r w:rsidRPr="009B31B0">
        <w:tab/>
      </w:r>
      <w:r w:rsidR="00EB269D">
        <w:t>В</w:t>
      </w:r>
      <w:r>
        <w:t>ысот</w:t>
      </w:r>
      <w:r w:rsidR="00EB269D">
        <w:t>а</w:t>
      </w:r>
      <w:r>
        <w:t xml:space="preserve"> гайки </w:t>
      </w:r>
    </w:p>
    <w:p w:rsidR="00A34532" w:rsidRPr="00A34532" w:rsidRDefault="00D16D8D" w:rsidP="00636A1F"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H</m:t>
              </m:r>
            </m:e>
            <m:sub>
              <m:r>
                <w:rPr>
                  <w:rFonts w:ascii="Cambria Math" w:hAnsi="Cambria Math"/>
                  <w:lang w:val="en-US"/>
                </w:rPr>
                <m:t>Г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γ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  <w:lang w:val="en-US"/>
            </w:rPr>
            <m:t>=2*31.5=63 мм</m:t>
          </m:r>
        </m:oMath>
      </m:oMathPara>
    </w:p>
    <w:p w:rsidR="00A34532" w:rsidRPr="00294D53" w:rsidRDefault="00A34532" w:rsidP="00636A1F">
      <m:oMath>
        <m:r>
          <w:rPr>
            <w:rFonts w:ascii="Cambria Math" w:hAnsi="Cambria Math"/>
            <w:lang w:val="en-US"/>
          </w:rPr>
          <m:t>z</m:t>
        </m:r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H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r</m:t>
                </m:r>
              </m:sub>
            </m:sSub>
          </m:num>
          <m:den>
            <m:r>
              <w:rPr>
                <w:rFonts w:ascii="Cambria Math" w:hAnsi="Cambria Math"/>
              </w:rPr>
              <m:t>P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63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  <m:r>
          <w:rPr>
            <w:rFonts w:ascii="Cambria Math" w:hAnsi="Cambria Math"/>
          </w:rPr>
          <m:t>=10,5&lt;12</m:t>
        </m:r>
      </m:oMath>
      <w:r w:rsidR="00294D53">
        <w:t xml:space="preserve"> – удовлетворяет условию </w:t>
      </w:r>
      <w:r w:rsidR="00294D53">
        <w:rPr>
          <w:lang w:val="en-US"/>
        </w:rPr>
        <w:t>z</w:t>
      </w:r>
      <w:r w:rsidR="00294D53" w:rsidRPr="00294D53">
        <w:t>≤[</w:t>
      </w:r>
      <w:r w:rsidR="00294D53">
        <w:rPr>
          <w:lang w:val="en-US"/>
        </w:rPr>
        <w:t>z</w:t>
      </w:r>
      <w:r w:rsidR="00294D53" w:rsidRPr="00294D53">
        <w:t>]</w:t>
      </w:r>
      <w:r w:rsidR="001C1FEF">
        <w:t xml:space="preserve"> допущение </w:t>
      </w:r>
      <w:proofErr w:type="spellStart"/>
      <w:r w:rsidR="001C1FEF">
        <w:t>нагр</w:t>
      </w:r>
      <w:proofErr w:type="spellEnd"/>
      <w:r w:rsidR="001C1FEF">
        <w:t>. между витками</w:t>
      </w:r>
      <w:r w:rsidR="00294D53">
        <w:t>.</w:t>
      </w:r>
    </w:p>
    <w:p w:rsidR="00A34532" w:rsidRPr="002F1821" w:rsidRDefault="002F1821" w:rsidP="00636A1F">
      <w:r w:rsidRPr="00294D53">
        <w:lastRenderedPageBreak/>
        <w:tab/>
      </w:r>
      <w:r>
        <w:t>Принятые размеры должны обеспечивать его долговечность.</w:t>
      </w:r>
    </w:p>
    <w:p w:rsidR="004C559D" w:rsidRDefault="009B31B0" w:rsidP="009B31B0">
      <w:pPr>
        <w:pStyle w:val="1"/>
      </w:pPr>
      <w:bookmarkStart w:id="3" w:name="_Toc401139049"/>
      <w:r>
        <w:t>Проверочный расчет винта</w:t>
      </w:r>
      <w:bookmarkEnd w:id="3"/>
    </w:p>
    <w:p w:rsidR="004C559D" w:rsidRDefault="009B31B0" w:rsidP="009B31B0">
      <w:pPr>
        <w:pStyle w:val="2"/>
        <w:jc w:val="center"/>
      </w:pPr>
      <w:bookmarkStart w:id="4" w:name="_Toc401139050"/>
      <w:r>
        <w:t>2.1. Расчет винта на устойчивость</w:t>
      </w:r>
      <w:bookmarkEnd w:id="4"/>
    </w:p>
    <w:p w:rsidR="00AE6929" w:rsidRPr="008C2210" w:rsidRDefault="00AE6929" w:rsidP="00AE6929">
      <w:pPr>
        <w:tabs>
          <w:tab w:val="num" w:pos="-540"/>
        </w:tabs>
        <w:ind w:left="-540" w:right="175"/>
        <w:rPr>
          <w:sz w:val="24"/>
          <w:szCs w:val="28"/>
        </w:rPr>
      </w:pPr>
      <w:r>
        <w:rPr>
          <w:sz w:val="24"/>
          <w:szCs w:val="28"/>
        </w:rPr>
        <w:tab/>
      </w:r>
      <w:r w:rsidRPr="008C2210">
        <w:rPr>
          <w:sz w:val="24"/>
          <w:szCs w:val="28"/>
        </w:rPr>
        <w:t>Задачей данного раздела является проверка обеспечения прочности и устойчивости винта принятыми размерами.</w:t>
      </w:r>
    </w:p>
    <w:p w:rsidR="00AE6929" w:rsidRPr="008C2210" w:rsidRDefault="00AE6929" w:rsidP="00AE6929">
      <w:pPr>
        <w:tabs>
          <w:tab w:val="num" w:pos="-540"/>
        </w:tabs>
        <w:ind w:left="-540" w:right="175"/>
        <w:rPr>
          <w:sz w:val="24"/>
          <w:szCs w:val="28"/>
        </w:rPr>
      </w:pPr>
      <w:r>
        <w:rPr>
          <w:sz w:val="24"/>
          <w:szCs w:val="28"/>
        </w:rPr>
        <w:tab/>
      </w:r>
      <w:r w:rsidRPr="008C2210">
        <w:rPr>
          <w:sz w:val="24"/>
          <w:szCs w:val="28"/>
        </w:rPr>
        <w:t>При ручном приводе, когда число циклов перемен напряжений за весь срок службы невелико и явление усталости вряд ли проявится, можно ограничиться расчетом винта на статическую прочность.</w:t>
      </w:r>
      <w:r>
        <w:rPr>
          <w:sz w:val="24"/>
          <w:szCs w:val="28"/>
        </w:rPr>
        <w:t xml:space="preserve"> </w:t>
      </w:r>
      <w:r w:rsidRPr="008C2210">
        <w:rPr>
          <w:sz w:val="24"/>
          <w:szCs w:val="28"/>
        </w:rPr>
        <w:t xml:space="preserve">Стержень винта нагружен осевой силой и крутящим моментом. </w:t>
      </w:r>
    </w:p>
    <w:p w:rsidR="00AE6929" w:rsidRPr="008C2210" w:rsidRDefault="00AE6929" w:rsidP="00AE6929">
      <w:pPr>
        <w:tabs>
          <w:tab w:val="num" w:pos="-540"/>
        </w:tabs>
        <w:ind w:left="-540" w:right="175" w:firstLine="360"/>
        <w:rPr>
          <w:sz w:val="24"/>
          <w:szCs w:val="28"/>
        </w:rPr>
      </w:pPr>
      <w:r w:rsidRPr="008C2210">
        <w:rPr>
          <w:sz w:val="24"/>
          <w:szCs w:val="28"/>
        </w:rPr>
        <w:t>Условие прочности имеет вид:</w:t>
      </w:r>
    </w:p>
    <w:p w:rsidR="00AE6929" w:rsidRPr="008C2210" w:rsidRDefault="00AE6929" w:rsidP="00AE6929">
      <w:pPr>
        <w:tabs>
          <w:tab w:val="num" w:pos="-540"/>
        </w:tabs>
        <w:ind w:left="-540" w:right="175" w:firstLine="360"/>
        <w:jc w:val="right"/>
        <w:rPr>
          <w:sz w:val="24"/>
          <w:szCs w:val="28"/>
        </w:rPr>
      </w:pPr>
      <w:r w:rsidRPr="008C2210">
        <w:rPr>
          <w:position w:val="-32"/>
          <w:sz w:val="24"/>
          <w:szCs w:val="28"/>
        </w:rPr>
        <w:object w:dxaOrig="198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9.15pt;height:36pt" o:ole="" fillcolor="window">
            <v:imagedata r:id="rId11" o:title=""/>
          </v:shape>
          <o:OLEObject Type="Embed" ProgID="Equation.3" ShapeID="_x0000_i1025" DrawAspect="Content" ObjectID="_1479845045" r:id="rId12"/>
        </w:object>
      </w:r>
      <w:r w:rsidRPr="008C2210">
        <w:rPr>
          <w:sz w:val="24"/>
          <w:szCs w:val="28"/>
        </w:rPr>
        <w:t xml:space="preserve">                          </w:t>
      </w:r>
      <w:r>
        <w:rPr>
          <w:sz w:val="24"/>
          <w:szCs w:val="28"/>
        </w:rPr>
        <w:t xml:space="preserve">                              (2.1</w:t>
      </w:r>
      <w:r w:rsidRPr="008C2210">
        <w:rPr>
          <w:sz w:val="24"/>
          <w:szCs w:val="28"/>
        </w:rPr>
        <w:t>),</w:t>
      </w:r>
    </w:p>
    <w:p w:rsidR="00AE6929" w:rsidRPr="008C2210" w:rsidRDefault="00AE6929" w:rsidP="00AE6929">
      <w:pPr>
        <w:pStyle w:val="a8"/>
        <w:tabs>
          <w:tab w:val="num" w:pos="-540"/>
        </w:tabs>
        <w:ind w:left="-540" w:right="175"/>
        <w:rPr>
          <w:iCs/>
          <w:sz w:val="24"/>
        </w:rPr>
      </w:pPr>
      <w:r w:rsidRPr="008C2210">
        <w:rPr>
          <w:iCs/>
          <w:sz w:val="24"/>
        </w:rPr>
        <w:t xml:space="preserve">где </w:t>
      </w:r>
      <w:r w:rsidRPr="008C2210">
        <w:rPr>
          <w:b/>
          <w:iCs/>
          <w:sz w:val="24"/>
          <w:lang w:val="en-US"/>
        </w:rPr>
        <w:t>s</w:t>
      </w:r>
      <w:r w:rsidRPr="008C2210">
        <w:rPr>
          <w:iCs/>
          <w:sz w:val="24"/>
        </w:rPr>
        <w:t xml:space="preserve"> – запас прочности; </w:t>
      </w:r>
      <w:r w:rsidRPr="008C2210">
        <w:rPr>
          <w:b/>
          <w:iCs/>
          <w:sz w:val="24"/>
        </w:rPr>
        <w:t>[</w:t>
      </w:r>
      <w:r w:rsidRPr="008C2210">
        <w:rPr>
          <w:b/>
          <w:iCs/>
          <w:sz w:val="24"/>
          <w:lang w:val="en-US"/>
        </w:rPr>
        <w:t>s</w:t>
      </w:r>
      <w:r w:rsidRPr="008C2210">
        <w:rPr>
          <w:b/>
          <w:iCs/>
          <w:sz w:val="24"/>
        </w:rPr>
        <w:t>]</w:t>
      </w:r>
      <w:r w:rsidRPr="008C2210">
        <w:rPr>
          <w:iCs/>
          <w:sz w:val="24"/>
        </w:rPr>
        <w:t xml:space="preserve"> – минимально допустимый запас прочности; </w:t>
      </w:r>
      <w:r w:rsidRPr="008C2210">
        <w:rPr>
          <w:b/>
          <w:iCs/>
          <w:sz w:val="24"/>
        </w:rPr>
        <w:sym w:font="Symbol" w:char="F073"/>
      </w:r>
      <w:r w:rsidRPr="008C2210">
        <w:rPr>
          <w:b/>
          <w:iCs/>
          <w:sz w:val="24"/>
          <w:vertAlign w:val="subscript"/>
        </w:rPr>
        <w:t>Т</w:t>
      </w:r>
      <w:r w:rsidRPr="008C2210">
        <w:rPr>
          <w:iCs/>
          <w:sz w:val="24"/>
        </w:rPr>
        <w:t xml:space="preserve"> - предел текучести; </w:t>
      </w:r>
      <w:r w:rsidRPr="008C2210">
        <w:rPr>
          <w:b/>
          <w:iCs/>
          <w:sz w:val="24"/>
        </w:rPr>
        <w:sym w:font="Symbol" w:char="F073"/>
      </w:r>
      <w:r w:rsidRPr="008C2210">
        <w:rPr>
          <w:iCs/>
          <w:sz w:val="24"/>
        </w:rPr>
        <w:t xml:space="preserve"> - нормальное напряжение; </w:t>
      </w:r>
      <w:r w:rsidRPr="008C2210">
        <w:rPr>
          <w:b/>
          <w:iCs/>
          <w:sz w:val="24"/>
        </w:rPr>
        <w:sym w:font="Symbol" w:char="F074"/>
      </w:r>
      <w:r w:rsidRPr="008C2210">
        <w:rPr>
          <w:iCs/>
          <w:sz w:val="24"/>
        </w:rPr>
        <w:t xml:space="preserve"> - касательное напряжение.</w:t>
      </w:r>
    </w:p>
    <w:p w:rsidR="002F1821" w:rsidRPr="009B31B0" w:rsidRDefault="00D16D8D" w:rsidP="00AE6929"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кр</m:t>
                  </m:r>
                </m:sub>
              </m:sSub>
            </m:num>
            <m:den>
              <m:r>
                <w:rPr>
                  <w:rFonts w:ascii="Cambria Math" w:hAnsi="Cambria Math"/>
                  <w:lang w:val="en-US"/>
                </w:rPr>
                <m:t>F</m:t>
              </m:r>
            </m:den>
          </m:f>
          <m:r>
            <w:rPr>
              <w:rFonts w:ascii="Cambria Math" w:hAnsi="Cambria Math"/>
            </w:rPr>
            <m:t>≥[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  <m:r>
            <w:rPr>
              <w:rFonts w:ascii="Cambria Math" w:hAnsi="Cambria Math"/>
            </w:rPr>
            <m:t>]≈3</m:t>
          </m:r>
        </m:oMath>
      </m:oMathPara>
    </w:p>
    <w:p w:rsidR="00042EAE" w:rsidRPr="009B31B0" w:rsidRDefault="00D16D8D" w:rsidP="00C77A00">
      <w:pPr>
        <w:ind w:left="360"/>
        <w:jc w:val="center"/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F</m:t>
            </m:r>
          </m:e>
          <m:sub>
            <m:r>
              <w:rPr>
                <w:rFonts w:ascii="Cambria Math" w:hAnsi="Cambria Math"/>
              </w:rPr>
              <m:t>кр</m:t>
            </m:r>
          </m:sub>
        </m:sSub>
        <m:r>
          <w:rPr>
            <w:rFonts w:ascii="Cambria Math" w:hAnsi="Cambria Math"/>
          </w:rPr>
          <m:t>=</m:t>
        </m:r>
        <m:r>
          <w:rPr>
            <w:rFonts w:ascii="Cambria Math" w:hAnsi="Cambria Math"/>
            <w:lang w:val="en-US"/>
          </w:rPr>
          <m:t>λ</m:t>
        </m:r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μ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r>
                  <w:rPr>
                    <w:rFonts w:ascii="Cambria Math" w:hAnsi="Cambria Math"/>
                  </w:rPr>
                  <m:t>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ρ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u</m:t>
                </m:r>
              </m:sub>
            </m:sSub>
          </m:den>
        </m:f>
      </m:oMath>
      <w:r w:rsidR="00C77A00" w:rsidRPr="009B31B0">
        <w:t>,</w:t>
      </w:r>
    </w:p>
    <w:p w:rsidR="00C77A00" w:rsidRPr="009B31B0" w:rsidRDefault="00042EAE" w:rsidP="00042EAE">
      <w:pPr>
        <w:ind w:left="360"/>
        <w:jc w:val="left"/>
        <w:rPr>
          <w:i/>
        </w:rPr>
      </w:pPr>
      <m:oMath>
        <m:r>
          <w:rPr>
            <w:rFonts w:ascii="Cambria Math" w:hAnsi="Cambria Math"/>
          </w:rPr>
          <m:t>где</m:t>
        </m:r>
      </m:oMath>
      <w:r w:rsidR="00C77A00" w:rsidRPr="009B31B0">
        <w:t xml:space="preserve"> </w:t>
      </w:r>
      <m:oMath>
        <m:r>
          <w:rPr>
            <w:rFonts w:ascii="Cambria Math" w:hAnsi="Cambria Math"/>
          </w:rPr>
          <m:t xml:space="preserve">μ=0,6 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</w:rPr>
              <m:t>т.5,с.9</m:t>
            </m:r>
          </m:e>
        </m:d>
        <m:r>
          <w:rPr>
            <w:rFonts w:ascii="Cambria Math" w:hAnsi="Cambria Math"/>
          </w:rPr>
          <m:t>–несовершенная заделка</m:t>
        </m:r>
      </m:oMath>
      <w:r w:rsidRPr="009B31B0">
        <w:t>.</w:t>
      </w:r>
    </w:p>
    <w:p w:rsidR="00C77A00" w:rsidRPr="00C77A00" w:rsidRDefault="00D16D8D" w:rsidP="00042EAE">
      <w:pPr>
        <w:ind w:left="360"/>
        <w:jc w:val="center"/>
        <w:rPr>
          <w:i/>
          <w:lang w:val="en-US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р</m:t>
            </m:r>
          </m:sub>
        </m:sSub>
        <m:r>
          <w:rPr>
            <w:rFonts w:ascii="Cambria Math" w:hAnsi="Cambria Math"/>
          </w:rPr>
          <m:t>=L+0.5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г</m:t>
            </m:r>
          </m:sub>
        </m:sSub>
        <m:r>
          <w:rPr>
            <w:rFonts w:ascii="Cambria Math" w:hAnsi="Cambria Math"/>
          </w:rPr>
          <m:t>+2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d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 xml:space="preserve">=300+0,5*63+2*31,5=394 </m:t>
        </m:r>
      </m:oMath>
      <w:r w:rsidR="00042EAE">
        <w:rPr>
          <w:i/>
        </w:rPr>
        <w:t>мм</w:t>
      </w:r>
    </w:p>
    <w:p w:rsidR="00C77A00" w:rsidRPr="00C77A00" w:rsidRDefault="00D16D8D" w:rsidP="00C77A00">
      <w:pPr>
        <w:ind w:left="360"/>
        <w:rPr>
          <w:i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ρ</m:t>
              </m:r>
            </m:e>
            <m:sub>
              <m:r>
                <w:rPr>
                  <w:rFonts w:ascii="Cambria Math" w:hAnsi="Cambria Math"/>
                </w:rPr>
                <m:t>u</m:t>
              </m:r>
            </m:sub>
          </m:sSub>
          <m:r>
            <w:rPr>
              <w:rFonts w:ascii="Cambria Math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I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в</m:t>
                      </m:r>
                    </m:sub>
                  </m:sSub>
                </m:den>
              </m:f>
            </m:e>
          </m:rad>
        </m:oMath>
      </m:oMathPara>
    </w:p>
    <w:p w:rsidR="00C77A00" w:rsidRPr="002D4929" w:rsidRDefault="00C77A00" w:rsidP="00C77A00">
      <w:pPr>
        <w:ind w:left="360"/>
        <w:rPr>
          <w:i/>
        </w:rPr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I=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π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bSup>
            </m:num>
            <m:den>
              <m:r>
                <w:rPr>
                  <w:rFonts w:ascii="Cambria Math" w:hAnsi="Cambria Math"/>
                </w:rPr>
                <m:t>64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0.4+0.6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d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3</m:t>
                      </m:r>
                    </m:sub>
                  </m:sSub>
                </m:den>
              </m:f>
            </m:e>
          </m:d>
          <m:r>
            <w:rPr>
              <w:rFonts w:ascii="Cambria Math" w:hAnsi="Cambria Math"/>
            </w:rPr>
            <m:t xml:space="preserve">=26177,6 </m:t>
          </m:r>
        </m:oMath>
      </m:oMathPara>
    </w:p>
    <w:p w:rsidR="002D4929" w:rsidRPr="002D4929" w:rsidRDefault="00D16D8D" w:rsidP="00C77A00">
      <w:pPr>
        <w:ind w:left="360"/>
        <w:rPr>
          <w:i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в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π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</m:num>
            <m:den>
              <m:r>
                <w:rPr>
                  <w:rFonts w:ascii="Cambria Math" w:hAnsi="Cambria Math"/>
                </w:rPr>
                <m:t>4</m:t>
              </m:r>
            </m:den>
          </m:f>
          <m:r>
            <w:rPr>
              <w:rFonts w:ascii="Cambria Math" w:hAnsi="Cambria Math"/>
            </w:rPr>
            <m:t>=514</m:t>
          </m:r>
        </m:oMath>
      </m:oMathPara>
    </w:p>
    <w:p w:rsidR="002D4929" w:rsidRPr="00C77A00" w:rsidRDefault="00D16D8D" w:rsidP="002D4929">
      <w:pPr>
        <w:ind w:left="360"/>
        <w:rPr>
          <w:i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ρ</m:t>
              </m:r>
            </m:e>
            <m:sub>
              <m:r>
                <w:rPr>
                  <w:rFonts w:ascii="Cambria Math" w:hAnsi="Cambria Math"/>
                </w:rPr>
                <m:t>u</m:t>
              </m:r>
            </m:sub>
          </m:sSub>
          <m:r>
            <w:rPr>
              <w:rFonts w:ascii="Cambria Math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26177,6</m:t>
                  </m:r>
                </m:num>
                <m:den>
                  <m:r>
                    <w:rPr>
                      <w:rFonts w:ascii="Cambria Math" w:hAnsi="Cambria Math"/>
                    </w:rPr>
                    <m:t>514</m:t>
                  </m:r>
                </m:den>
              </m:f>
            </m:e>
          </m:rad>
          <m:r>
            <w:rPr>
              <w:rFonts w:ascii="Cambria Math" w:hAnsi="Cambria Math"/>
            </w:rPr>
            <m:t>=7,1</m:t>
          </m:r>
        </m:oMath>
      </m:oMathPara>
    </w:p>
    <w:p w:rsidR="002D4929" w:rsidRPr="0078140A" w:rsidRDefault="002D4929" w:rsidP="00C77A00">
      <w:pPr>
        <w:ind w:left="360"/>
        <w:rPr>
          <w:i/>
          <w:lang w:val="en-US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lang w:val="en-US"/>
            </w:rPr>
            <m:t>λ=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0,6*394</m:t>
              </m:r>
            </m:num>
            <m:den>
              <m:r>
                <w:rPr>
                  <w:rFonts w:ascii="Cambria Math" w:hAnsi="Cambria Math"/>
                </w:rPr>
                <m:t>7,1</m:t>
              </m:r>
            </m:den>
          </m:f>
          <m:r>
            <w:rPr>
              <w:rFonts w:ascii="Cambria Math" w:hAnsi="Cambria Math"/>
            </w:rPr>
            <m:t>=33</m:t>
          </m:r>
        </m:oMath>
      </m:oMathPara>
    </w:p>
    <w:p w:rsidR="00A91737" w:rsidRDefault="00A91737" w:rsidP="00C77A00">
      <w:pPr>
        <w:ind w:left="360"/>
        <w:rPr>
          <w:i/>
        </w:rPr>
      </w:pPr>
    </w:p>
    <w:p w:rsidR="002D4929" w:rsidRDefault="002D4929" w:rsidP="00A91737">
      <w:pPr>
        <w:ind w:left="360" w:firstLine="348"/>
      </w:pPr>
      <w:r>
        <w:t xml:space="preserve">Получаем следующую зависимость критических коэффициентов гибкости </w:t>
      </w:r>
      <m:oMath>
        <m:r>
          <w:rPr>
            <w:rFonts w:ascii="Cambria Math" w:hAnsi="Cambria Math"/>
            <w:lang w:val="en-US"/>
          </w:rPr>
          <m:t>λ</m:t>
        </m:r>
        <m: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λ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D12CAE">
        <w:t>, при этом расчет на устойчивость не производится, т.к.</w:t>
      </w:r>
    </w:p>
    <w:p w:rsidR="00D12CAE" w:rsidRPr="00A91737" w:rsidRDefault="00D16D8D" w:rsidP="00C77A00">
      <w:pPr>
        <w:ind w:left="360"/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σ</m:t>
              </m:r>
            </m:e>
            <m:sub>
              <m:r>
                <w:rPr>
                  <w:rFonts w:ascii="Cambria Math" w:hAnsi="Cambria Math"/>
                </w:rPr>
                <m:t>кр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σ</m:t>
              </m:r>
            </m:e>
            <m:sub>
              <m:r>
                <w:rPr>
                  <w:rFonts w:ascii="Cambria Math" w:hAnsi="Cambria Math"/>
                </w:rPr>
                <m:t>Т</m:t>
              </m:r>
            </m:sub>
          </m:sSub>
        </m:oMath>
      </m:oMathPara>
    </w:p>
    <w:p w:rsidR="00A91737" w:rsidRDefault="00A91737" w:rsidP="00C77A00">
      <w:pPr>
        <w:ind w:left="360"/>
      </w:pPr>
    </w:p>
    <w:p w:rsidR="00A91737" w:rsidRDefault="00A91737" w:rsidP="00C77A00">
      <w:pPr>
        <w:ind w:left="360"/>
      </w:pPr>
    </w:p>
    <w:p w:rsidR="00A91737" w:rsidRPr="009B31B0" w:rsidRDefault="00A91737" w:rsidP="00C77A00">
      <w:pPr>
        <w:ind w:left="360"/>
      </w:pPr>
      <w:r>
        <w:rPr>
          <w:i/>
          <w:noProof/>
          <w:lang w:eastAsia="ru-RU"/>
        </w:rPr>
        <w:lastRenderedPageBreak/>
        <w:drawing>
          <wp:anchor distT="0" distB="0" distL="114300" distR="114300" simplePos="0" relativeHeight="251664384" behindDoc="0" locked="0" layoutInCell="1" allowOverlap="1" wp14:anchorId="6722F79C" wp14:editId="43821701">
            <wp:simplePos x="0" y="0"/>
            <wp:positionH relativeFrom="column">
              <wp:posOffset>451485</wp:posOffset>
            </wp:positionH>
            <wp:positionV relativeFrom="paragraph">
              <wp:posOffset>361315</wp:posOffset>
            </wp:positionV>
            <wp:extent cx="5186045" cy="3132455"/>
            <wp:effectExtent l="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3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86045" cy="3132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B31B0" w:rsidRDefault="009B31B0" w:rsidP="009B31B0">
      <w:pPr>
        <w:pStyle w:val="2"/>
        <w:jc w:val="center"/>
      </w:pPr>
      <w:bookmarkStart w:id="5" w:name="_Toc401139051"/>
      <w:r>
        <w:t>2.2. Расчет винта на прочность</w:t>
      </w:r>
      <w:bookmarkEnd w:id="5"/>
    </w:p>
    <w:p w:rsidR="00D16E63" w:rsidRPr="00D45C88" w:rsidRDefault="00AE6929" w:rsidP="00AF28E7">
      <w:pPr>
        <w:ind w:firstLine="360"/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542D5A2C" wp14:editId="6AE926E5">
            <wp:simplePos x="0" y="0"/>
            <wp:positionH relativeFrom="column">
              <wp:posOffset>46355</wp:posOffset>
            </wp:positionH>
            <wp:positionV relativeFrom="paragraph">
              <wp:posOffset>635635</wp:posOffset>
            </wp:positionV>
            <wp:extent cx="5940425" cy="2711450"/>
            <wp:effectExtent l="0" t="0" r="3175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нагружение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711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45C88">
        <w:t>Так как в данном случае винт испытывает сжатие и кручение одновременно</w:t>
      </w:r>
      <w:r w:rsidR="00D16E63">
        <w:t>, т.е. мы имеем дело со сложным напряженным состоянием. Построим соответствующую эпюру</w:t>
      </w:r>
      <w:r w:rsidR="00042EAE">
        <w:t xml:space="preserve"> </w:t>
      </w:r>
      <w:proofErr w:type="spellStart"/>
      <w:r w:rsidR="00042EAE">
        <w:t>нагружений</w:t>
      </w:r>
      <w:proofErr w:type="spellEnd"/>
      <w:r w:rsidR="00D16E63">
        <w:t xml:space="preserve"> для винта пресса.</w:t>
      </w:r>
    </w:p>
    <w:p w:rsidR="00DE2520" w:rsidRDefault="00351689" w:rsidP="00351689">
      <w:pPr>
        <w:ind w:left="708"/>
        <w:jc w:val="center"/>
      </w:pPr>
      <w:r>
        <w:t xml:space="preserve">Рис.4Схема </w:t>
      </w:r>
      <w:proofErr w:type="spellStart"/>
      <w:r>
        <w:t>нагружения</w:t>
      </w:r>
      <w:proofErr w:type="spellEnd"/>
      <w:r>
        <w:t xml:space="preserve"> вита пресса</w:t>
      </w:r>
    </w:p>
    <w:p w:rsidR="00E55383" w:rsidRPr="00DE2520" w:rsidRDefault="00D16D8D" w:rsidP="00674782">
      <w:pPr>
        <w:ind w:left="708"/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Г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π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bSup>
            </m:num>
            <m:den>
              <m:r>
                <w:rPr>
                  <w:rFonts w:ascii="Cambria Math" w:hAnsi="Cambria Math"/>
                </w:rPr>
                <m:t>4</m:t>
              </m:r>
            </m:den>
          </m:f>
          <m:r>
            <w:rPr>
              <w:rFonts w:ascii="Cambria Math" w:hAnsi="Cambria Math"/>
            </w:rPr>
            <m:t xml:space="preserve">, </m:t>
          </m:r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d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  <m:sup/>
          </m:sSubSup>
          <m:r>
            <w:rPr>
              <w:rFonts w:ascii="Cambria Math" w:hAnsi="Cambria Math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d</m:t>
              </m:r>
            </m:e>
            <m:sub>
              <m:r>
                <w:rPr>
                  <w:rFonts w:ascii="Cambria Math" w:hAnsi="Cambria Math"/>
                  <w:lang w:val="en-US"/>
                </w:rPr>
                <m:t>3</m:t>
              </m:r>
            </m:sub>
          </m:sSub>
          <m:r>
            <w:rPr>
              <w:rFonts w:ascii="Cambria Math" w:hAnsi="Cambria Math"/>
              <w:lang w:val="en-US"/>
            </w:rPr>
            <m:t>-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3…5</m:t>
              </m:r>
            </m:e>
          </m:d>
          <m:r>
            <w:rPr>
              <w:rFonts w:ascii="Cambria Math" w:hAnsi="Cambria Math"/>
              <w:lang w:val="en-US"/>
            </w:rPr>
            <m:t>диаметр винта пресса с канавкой</m:t>
          </m:r>
        </m:oMath>
      </m:oMathPara>
    </w:p>
    <w:p w:rsidR="00DE2520" w:rsidRPr="00DE2520" w:rsidRDefault="00DE2520" w:rsidP="00674782">
      <w:pPr>
        <w:ind w:left="708"/>
      </w:pPr>
    </w:p>
    <w:p w:rsidR="009A4DD0" w:rsidRPr="00F0186E" w:rsidRDefault="00D16D8D" w:rsidP="00674782">
      <w:pPr>
        <w:ind w:left="708"/>
        <w:rPr>
          <w:i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Г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π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(22.5)</m:t>
                  </m:r>
                </m:e>
                <m:sub/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bSup>
            </m:num>
            <m:den>
              <m:r>
                <w:rPr>
                  <w:rFonts w:ascii="Cambria Math" w:hAnsi="Cambria Math"/>
                </w:rPr>
                <m:t>4</m:t>
              </m:r>
            </m:den>
          </m:f>
          <m:r>
            <w:rPr>
              <w:rFonts w:ascii="Cambria Math" w:hAnsi="Cambria Math"/>
            </w:rPr>
            <m:t xml:space="preserve">=397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мм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</m:oMath>
      </m:oMathPara>
    </w:p>
    <w:p w:rsidR="00F0186E" w:rsidRPr="00F0186E" w:rsidRDefault="00D16D8D" w:rsidP="00674782">
      <w:pPr>
        <w:ind w:left="708"/>
        <w:rPr>
          <w:i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σ</m:t>
              </m:r>
            </m:e>
            <m:sub>
              <m:r>
                <w:rPr>
                  <w:rFonts w:ascii="Cambria Math" w:hAnsi="Cambria Math"/>
                </w:rPr>
                <m:t>сж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30000</m:t>
              </m:r>
            </m:num>
            <m:den>
              <m:r>
                <w:rPr>
                  <w:rFonts w:ascii="Cambria Math" w:hAnsi="Cambria Math"/>
                </w:rPr>
                <m:t>397</m:t>
              </m:r>
            </m:den>
          </m:f>
          <m:r>
            <w:rPr>
              <w:rFonts w:ascii="Cambria Math" w:hAnsi="Cambria Math"/>
            </w:rPr>
            <m:t>=75, 5Н/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мм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</m:oMath>
      </m:oMathPara>
    </w:p>
    <w:p w:rsidR="00F0186E" w:rsidRPr="00E63326" w:rsidRDefault="00F0186E" w:rsidP="00674782">
      <w:pPr>
        <w:ind w:left="708"/>
        <w:rPr>
          <w:i/>
          <w:lang w:val="en-US"/>
        </w:rPr>
      </w:pPr>
      <m:oMathPara>
        <m:oMathParaPr>
          <m:jc m:val="center"/>
        </m:oMathParaPr>
        <m:oMath>
          <m:r>
            <w:rPr>
              <w:rFonts w:ascii="Cambria Math" w:hAnsi="Cambria Math"/>
            </w:rPr>
            <w:lastRenderedPageBreak/>
            <m:t>τ=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р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</w:rPr>
                    <m:t>p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71411.3</m:t>
              </m:r>
            </m:num>
            <m:den>
              <m:r>
                <w:rPr>
                  <w:rFonts w:ascii="Cambria Math" w:hAnsi="Cambria Math"/>
                </w:rPr>
                <m:t>3289,1</m:t>
              </m:r>
            </m:den>
          </m:f>
          <m:r>
            <w:rPr>
              <w:rFonts w:ascii="Cambria Math" w:hAnsi="Cambria Math"/>
            </w:rPr>
            <m:t>=21,7 Н/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мм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</m:oMath>
      </m:oMathPara>
    </w:p>
    <w:p w:rsidR="00E63326" w:rsidRDefault="00E63326" w:rsidP="00674782">
      <w:pPr>
        <w:ind w:left="708"/>
      </w:pPr>
      <w:r>
        <w:t xml:space="preserve">где </w:t>
      </w:r>
      <w:r>
        <w:rPr>
          <w:lang w:val="en-US"/>
        </w:rPr>
        <w:t>T</w:t>
      </w:r>
      <w:r w:rsidRPr="00E63326">
        <w:t xml:space="preserve"> – </w:t>
      </w:r>
      <w:r>
        <w:t xml:space="preserve">момент трения в резьбе,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</m:t>
            </m:r>
          </m:sub>
        </m:sSub>
      </m:oMath>
      <w:r>
        <w:t>–полярный момент сопротивления</w:t>
      </w:r>
      <w:r w:rsidRPr="00E63326">
        <w:t>;</w:t>
      </w:r>
    </w:p>
    <w:p w:rsidR="00665083" w:rsidRPr="00AF28E7" w:rsidRDefault="00D16D8D" w:rsidP="00674782">
      <w:pPr>
        <w:ind w:left="708"/>
      </w:pPr>
      <m:oMathPara>
        <m:oMath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lang w:val="en-US"/>
                </w:rPr>
                <m:t>п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Ff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п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30000*</m:t>
              </m:r>
              <m:r>
                <w:rPr>
                  <w:rFonts w:ascii="Cambria Math" w:hAnsi="Cambria Math"/>
                </w:rPr>
                <m:t>0,2*25.5</m:t>
              </m:r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r>
            <w:rPr>
              <w:rFonts w:ascii="Cambria Math" w:hAnsi="Cambria Math"/>
            </w:rPr>
            <m:t>=51000 Нмм</m:t>
          </m:r>
        </m:oMath>
      </m:oMathPara>
    </w:p>
    <w:p w:rsidR="00AF28E7" w:rsidRPr="00AF28E7" w:rsidRDefault="00D16D8D" w:rsidP="00674782">
      <w:pPr>
        <w:ind w:left="708"/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lang w:val="en-US"/>
              </w:rPr>
              <m:t>п</m:t>
            </m:r>
          </m:sub>
        </m:sSub>
        <m: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lang w:val="en-US"/>
              </w:rPr>
              <m:t>3</m:t>
            </m:r>
          </m:sub>
        </m:sSub>
      </m:oMath>
      <w:r w:rsidR="00AF28E7">
        <w:rPr>
          <w:lang w:val="en-US"/>
        </w:rPr>
        <w:t>[c.7</w:t>
      </w:r>
      <w:proofErr w:type="gramStart"/>
      <w:r w:rsidR="00AF28E7">
        <w:rPr>
          <w:lang w:val="en-US"/>
        </w:rPr>
        <w:t>,</w:t>
      </w:r>
      <w:r w:rsidR="00AF28E7">
        <w:t>рис.3</w:t>
      </w:r>
      <w:proofErr w:type="gramEnd"/>
      <w:r w:rsidR="00AF28E7">
        <w:rPr>
          <w:lang w:val="en-US"/>
        </w:rPr>
        <w:t>]</w:t>
      </w:r>
      <w:r w:rsidR="00AF28E7">
        <w:t>.</w:t>
      </w:r>
    </w:p>
    <w:p w:rsidR="00E63326" w:rsidRPr="00F57030" w:rsidRDefault="00D16D8D" w:rsidP="00E63326">
      <w:pPr>
        <w:ind w:left="708"/>
        <w:rPr>
          <w:i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W</m:t>
              </m:r>
            </m:e>
            <m:sub>
              <m:r>
                <w:rPr>
                  <w:rFonts w:ascii="Cambria Math" w:hAnsi="Cambria Math"/>
                </w:rPr>
                <m:t>p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π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sup>
              </m:sSubSup>
            </m:num>
            <m:den>
              <m:r>
                <w:rPr>
                  <w:rFonts w:ascii="Cambria Math" w:hAnsi="Cambria Math"/>
                </w:rPr>
                <m:t>16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π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*25.58</m:t>
                  </m:r>
                </m:e>
                <m:sub/>
                <m:sup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sup>
              </m:sSubSup>
            </m:num>
            <m:den>
              <m:r>
                <w:rPr>
                  <w:rFonts w:ascii="Cambria Math" w:hAnsi="Cambria Math"/>
                </w:rPr>
                <m:t>16</m:t>
              </m:r>
            </m:den>
          </m:f>
          <m:r>
            <w:rPr>
              <w:rFonts w:ascii="Cambria Math" w:hAnsi="Cambria Math"/>
            </w:rPr>
            <m:t xml:space="preserve">=3290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мм</m:t>
              </m:r>
            </m:e>
            <m:sup>
              <m:r>
                <w:rPr>
                  <w:rFonts w:ascii="Cambria Math" w:hAnsi="Cambria Math"/>
                </w:rPr>
                <m:t>3</m:t>
              </m:r>
            </m:sup>
          </m:sSup>
        </m:oMath>
      </m:oMathPara>
    </w:p>
    <w:p w:rsidR="00F57030" w:rsidRPr="00F57030" w:rsidRDefault="00F57030" w:rsidP="00E63326">
      <w:pPr>
        <w:ind w:left="708"/>
        <w:rPr>
          <w:i/>
          <w:lang w:val="en-US"/>
        </w:rPr>
      </w:pPr>
    </w:p>
    <w:p w:rsidR="00E63326" w:rsidRPr="00665083" w:rsidRDefault="00D16D8D" w:rsidP="00674782">
      <w:pPr>
        <w:ind w:left="708"/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p</m:t>
              </m:r>
            </m:sub>
          </m:sSub>
          <m:r>
            <w:rPr>
              <w:rFonts w:ascii="Cambria Math" w:hAnsi="Cambria Math"/>
            </w:rPr>
            <m:t>=0,5F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tg(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ψ+ρ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w:rPr>
              <w:rFonts w:ascii="Cambria Math" w:hAnsi="Cambria Math"/>
            </w:rPr>
            <m:t>)</m:t>
          </m:r>
        </m:oMath>
      </m:oMathPara>
    </w:p>
    <w:p w:rsidR="00665083" w:rsidRDefault="00F57030" w:rsidP="00674782">
      <w:pPr>
        <w:ind w:left="708"/>
      </w:pPr>
      <w:r>
        <w:t xml:space="preserve">где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F57030">
        <w:t>–</w:t>
      </w:r>
      <w:r>
        <w:t xml:space="preserve">средний диаметр резьбы, </w:t>
      </w:r>
      <w:proofErr w:type="gramStart"/>
      <m:oMath>
        <m:r>
          <w:rPr>
            <w:rFonts w:ascii="Cambria Math" w:hAnsi="Cambria Math"/>
          </w:rPr>
          <m:t>–у</m:t>
        </m:r>
        <w:proofErr w:type="gramEnd"/>
        <m:r>
          <w:rPr>
            <w:rFonts w:ascii="Cambria Math" w:hAnsi="Cambria Math"/>
          </w:rPr>
          <m:t>гол подъема резьбы, ρ</m:t>
        </m:r>
      </m:oMath>
      <w:r>
        <w:t>–приведенный угол трения</w:t>
      </w:r>
      <w:r w:rsidRPr="00F57030">
        <w:t>.</w:t>
      </w:r>
    </w:p>
    <w:p w:rsidR="002A0178" w:rsidRPr="00CC4C52" w:rsidRDefault="002A0178" w:rsidP="00674782">
      <w:pPr>
        <w:ind w:left="708"/>
        <w:rPr>
          <w:i/>
          <w:lang w:val="en-US"/>
        </w:rPr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ψ=</m:t>
          </m:r>
          <m:r>
            <w:rPr>
              <w:rFonts w:ascii="Cambria Math" w:hAnsi="Cambria Math"/>
              <w:lang w:val="en-US"/>
            </w:rPr>
            <m:t>arctg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P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π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b>
                  </m:sSub>
                </m:den>
              </m:f>
            </m:e>
          </m:d>
          <m:r>
            <w:rPr>
              <w:rFonts w:ascii="Cambria Math" w:hAnsi="Cambria Math"/>
              <w:lang w:val="en-US"/>
            </w:rPr>
            <m:t xml:space="preserve">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 xml:space="preserve">            </m:t>
              </m:r>
              <m:r>
                <w:rPr>
                  <w:rFonts w:ascii="Cambria Math" w:hAnsi="Cambria Math"/>
                </w:rPr>
                <m:t>ρ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w:rPr>
              <w:rFonts w:ascii="Cambria Math" w:hAnsi="Cambria Math"/>
            </w:rPr>
            <m:t>=arctg(f/</m:t>
          </m:r>
          <m:r>
            <m:rPr>
              <m:sty m:val="p"/>
            </m:rPr>
            <w:rPr>
              <w:rFonts w:ascii="Cambria Math" w:hAnsi="Cambria Math"/>
            </w:rPr>
            <m:t>cos⁡</m:t>
          </m:r>
          <m:r>
            <w:rPr>
              <w:rFonts w:ascii="Cambria Math" w:hAnsi="Cambria Math"/>
            </w:rPr>
            <m:t>(α1)</m:t>
          </m:r>
        </m:oMath>
      </m:oMathPara>
    </w:p>
    <w:p w:rsidR="00CC4C52" w:rsidRPr="003A18BD" w:rsidRDefault="00CC4C52" w:rsidP="00674782">
      <w:pPr>
        <w:ind w:left="708"/>
        <w:rPr>
          <w:i/>
        </w:rPr>
      </w:pPr>
      <w:r>
        <w:t xml:space="preserve">где </w:t>
      </w:r>
      <m:oMath>
        <m:r>
          <w:rPr>
            <w:rFonts w:ascii="Cambria Math" w:hAnsi="Cambria Math"/>
            <w:lang w:val="en-US"/>
          </w:rPr>
          <m:t>P</m:t>
        </m:r>
        <m:r>
          <w:rPr>
            <w:rFonts w:ascii="Cambria Math" w:hAnsi="Cambria Math"/>
          </w:rPr>
          <m:t>=6,  α1=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3</m:t>
            </m:r>
          </m:e>
          <m:sup>
            <m:r>
              <w:rPr>
                <w:rFonts w:ascii="Cambria Math" w:hAnsi="Cambria Math"/>
              </w:rPr>
              <m:t>○</m:t>
            </m:r>
          </m:sup>
        </m:sSup>
        <m:r>
          <w:rPr>
            <w:rFonts w:ascii="Cambria Math" w:hAnsi="Cambria Math"/>
          </w:rPr>
          <m:t>, f=0,2 [</m:t>
        </m:r>
        <m:r>
          <w:rPr>
            <w:rFonts w:ascii="Cambria Math" w:hAnsi="Cambria Math"/>
            <w:lang w:val="en-US"/>
          </w:rPr>
          <m:t>c</m:t>
        </m:r>
        <m:r>
          <w:rPr>
            <w:rFonts w:ascii="Cambria Math" w:hAnsi="Cambria Math"/>
          </w:rPr>
          <m:t>.7, т.4] (коэфициент трения)</m:t>
        </m:r>
      </m:oMath>
    </w:p>
    <w:p w:rsidR="003A281C" w:rsidRPr="00D45C88" w:rsidRDefault="003A281C" w:rsidP="003A281C">
      <w:pPr>
        <w:ind w:left="708"/>
        <w:rPr>
          <w:i/>
        </w:rPr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ψ=</m:t>
          </m:r>
          <m:r>
            <w:rPr>
              <w:rFonts w:ascii="Cambria Math" w:hAnsi="Cambria Math"/>
              <w:lang w:val="en-US"/>
            </w:rPr>
            <m:t>arctg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6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π</m:t>
                  </m:r>
                  <m:r>
                    <w:rPr>
                      <w:rFonts w:ascii="Cambria Math" w:hAnsi="Cambria Math"/>
                    </w:rPr>
                    <m:t>*31,5</m:t>
                  </m:r>
                </m:den>
              </m:f>
            </m:e>
          </m:d>
          <m:r>
            <w:rPr>
              <w:rFonts w:ascii="Cambria Math" w:hAnsi="Cambria Math"/>
            </w:rPr>
            <m:t xml:space="preserve">=0,06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 xml:space="preserve">            ρ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w:rPr>
              <w:rFonts w:ascii="Cambria Math" w:hAnsi="Cambria Math"/>
            </w:rPr>
            <m:t>=arctg(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0,1</m:t>
              </m:r>
            </m:num>
            <m:den>
              <m:func>
                <m:funcPr>
                  <m:ctrlPr>
                    <w:rPr>
                      <w:rFonts w:ascii="Cambria Math" w:hAnsi="Cambria Math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  <m:ctrlPr>
                    <w:rPr>
                      <w:rFonts w:ascii="Cambria Math" w:hAnsi="Cambria Math"/>
                      <w:i/>
                    </w:rPr>
                  </m:ctrlP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○</m:t>
                          </m:r>
                        </m:sup>
                      </m:sSup>
                    </m:e>
                  </m:d>
                </m:e>
              </m:func>
            </m:den>
          </m:f>
          <m:r>
            <w:rPr>
              <w:rFonts w:ascii="Cambria Math" w:hAnsi="Cambria Math"/>
            </w:rPr>
            <m:t>)=</m:t>
          </m:r>
          <m:r>
            <m:rPr>
              <m:sty m:val="p"/>
            </m:rPr>
            <w:rPr>
              <w:rFonts w:ascii="Cambria Math" w:hAnsi="Cambria Math"/>
            </w:rPr>
            <m:t>0,09</m:t>
          </m:r>
        </m:oMath>
      </m:oMathPara>
    </w:p>
    <w:p w:rsidR="00D45C88" w:rsidRDefault="00D16D8D" w:rsidP="00D45C88">
      <w:pPr>
        <w:ind w:left="708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  <m:r>
          <w:rPr>
            <w:rFonts w:ascii="Cambria Math" w:hAnsi="Cambria Math"/>
          </w:rPr>
          <m:t>=0,5*30000*31,5*tg(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0,06+</m:t>
            </m:r>
            <m:r>
              <m:rPr>
                <m:sty m:val="p"/>
              </m:rPr>
              <w:rPr>
                <w:rFonts w:ascii="Cambria Math" w:hAnsi="Cambria Math"/>
              </w:rPr>
              <m:t>0,09</m:t>
            </m:r>
          </m:e>
          <m:sup/>
        </m:sSup>
        <m:r>
          <w:rPr>
            <w:rFonts w:ascii="Cambria Math" w:hAnsi="Cambria Math"/>
          </w:rPr>
          <m:t>)</m:t>
        </m:r>
      </m:oMath>
      <w:r w:rsidR="00E57079">
        <w:t>=</w:t>
      </w:r>
      <w:r w:rsidR="001F4869">
        <w:t>71411</w:t>
      </w:r>
      <w:r w:rsidR="007C4792" w:rsidRPr="001F4869">
        <w:t xml:space="preserve"> </w:t>
      </w:r>
      <w:r w:rsidR="001F4869">
        <w:t>МПа</w:t>
      </w:r>
    </w:p>
    <w:p w:rsidR="00F224CB" w:rsidRDefault="00A91737" w:rsidP="00D45C88">
      <w:pPr>
        <w:ind w:left="708"/>
        <w:jc w:val="center"/>
        <w:rPr>
          <w:sz w:val="24"/>
          <w:szCs w:val="28"/>
        </w:rPr>
      </w:pPr>
      <w:r w:rsidRPr="00F224CB">
        <w:rPr>
          <w:position w:val="-34"/>
          <w:sz w:val="24"/>
          <w:szCs w:val="28"/>
        </w:rPr>
        <w:object w:dxaOrig="3320" w:dyaOrig="760">
          <v:shape id="_x0000_i1026" type="#_x0000_t75" style="width:165.75pt;height:38.05pt" o:ole="" fillcolor="window">
            <v:imagedata r:id="rId15" o:title=""/>
          </v:shape>
          <o:OLEObject Type="Embed" ProgID="Equation.3" ShapeID="_x0000_i1026" DrawAspect="Content" ObjectID="_1479845046" r:id="rId16"/>
        </w:object>
      </w:r>
      <w:r w:rsidR="001F4869">
        <w:rPr>
          <w:sz w:val="24"/>
          <w:szCs w:val="28"/>
        </w:rPr>
        <w:t>=3</w:t>
      </w:r>
    </w:p>
    <w:p w:rsidR="00483404" w:rsidRDefault="00483404" w:rsidP="00483404">
      <w:pPr>
        <w:jc w:val="left"/>
        <w:rPr>
          <w:sz w:val="24"/>
          <w:szCs w:val="28"/>
        </w:rPr>
      </w:pPr>
    </w:p>
    <w:p w:rsidR="00483404" w:rsidRDefault="00483404" w:rsidP="00A91737">
      <w:pPr>
        <w:ind w:left="708"/>
        <w:jc w:val="left"/>
        <w:rPr>
          <w:sz w:val="24"/>
          <w:szCs w:val="28"/>
        </w:rPr>
      </w:pPr>
      <w:r>
        <w:rPr>
          <w:noProof/>
          <w:sz w:val="24"/>
          <w:szCs w:val="28"/>
          <w:lang w:eastAsia="ru-RU"/>
        </w:rPr>
        <w:drawing>
          <wp:anchor distT="0" distB="0" distL="114300" distR="114300" simplePos="0" relativeHeight="251665408" behindDoc="0" locked="0" layoutInCell="1" allowOverlap="1" wp14:anchorId="54A101DD" wp14:editId="3FD1677B">
            <wp:simplePos x="0" y="0"/>
            <wp:positionH relativeFrom="column">
              <wp:posOffset>2035810</wp:posOffset>
            </wp:positionH>
            <wp:positionV relativeFrom="paragraph">
              <wp:posOffset>108585</wp:posOffset>
            </wp:positionV>
            <wp:extent cx="2121535" cy="2669540"/>
            <wp:effectExtent l="0" t="0" r="0" b="0"/>
            <wp:wrapSquare wrapText="bothSides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ила в резьбе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1535" cy="26695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83404" w:rsidRDefault="00483404" w:rsidP="00A91737">
      <w:pPr>
        <w:ind w:left="708"/>
        <w:jc w:val="left"/>
        <w:rPr>
          <w:sz w:val="24"/>
          <w:szCs w:val="28"/>
        </w:rPr>
      </w:pPr>
    </w:p>
    <w:p w:rsidR="00483404" w:rsidRDefault="00483404" w:rsidP="00A91737">
      <w:pPr>
        <w:ind w:left="708"/>
        <w:jc w:val="left"/>
        <w:rPr>
          <w:sz w:val="24"/>
          <w:szCs w:val="28"/>
        </w:rPr>
      </w:pPr>
    </w:p>
    <w:p w:rsidR="00483404" w:rsidRDefault="00483404" w:rsidP="00A91737">
      <w:pPr>
        <w:ind w:left="708"/>
        <w:jc w:val="left"/>
        <w:rPr>
          <w:sz w:val="24"/>
          <w:szCs w:val="28"/>
        </w:rPr>
      </w:pPr>
    </w:p>
    <w:p w:rsidR="00F224CB" w:rsidRDefault="00F224CB">
      <w:pPr>
        <w:spacing w:after="200" w:line="276" w:lineRule="auto"/>
        <w:jc w:val="left"/>
        <w:rPr>
          <w:sz w:val="24"/>
          <w:szCs w:val="28"/>
        </w:rPr>
      </w:pPr>
      <w:r>
        <w:rPr>
          <w:sz w:val="24"/>
          <w:szCs w:val="28"/>
        </w:rPr>
        <w:br w:type="page"/>
      </w:r>
    </w:p>
    <w:p w:rsidR="00A753CB" w:rsidRDefault="00A753CB" w:rsidP="00A753CB">
      <w:pPr>
        <w:pStyle w:val="1"/>
      </w:pPr>
      <w:bookmarkStart w:id="6" w:name="_Toc401139052"/>
      <w:r>
        <w:lastRenderedPageBreak/>
        <w:t>Расчет гайки</w:t>
      </w:r>
      <w:bookmarkEnd w:id="6"/>
    </w:p>
    <w:p w:rsidR="001D2E96" w:rsidRPr="00A753CB" w:rsidRDefault="00CC7434" w:rsidP="00A753CB">
      <w:pPr>
        <w:pStyle w:val="2"/>
        <w:jc w:val="center"/>
        <w:rPr>
          <w:b/>
        </w:rPr>
      </w:pPr>
      <w:bookmarkStart w:id="7" w:name="_Toc401139053"/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17BF8922" wp14:editId="29FCA7AF">
            <wp:simplePos x="0" y="0"/>
            <wp:positionH relativeFrom="column">
              <wp:posOffset>15875</wp:posOffset>
            </wp:positionH>
            <wp:positionV relativeFrom="paragraph">
              <wp:posOffset>677545</wp:posOffset>
            </wp:positionV>
            <wp:extent cx="5940425" cy="4524375"/>
            <wp:effectExtent l="0" t="0" r="3175" b="9525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524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753CB" w:rsidRPr="00A753CB">
        <w:rPr>
          <w:b/>
        </w:rPr>
        <w:t>3.1 Расчет корпуса гайки</w:t>
      </w:r>
      <w:bookmarkEnd w:id="7"/>
    </w:p>
    <w:p w:rsidR="00695120" w:rsidRDefault="00A753CB" w:rsidP="00CC7434">
      <w:pPr>
        <w:pStyle w:val="3"/>
      </w:pPr>
      <w:bookmarkStart w:id="8" w:name="_Toc401139054"/>
      <w:r>
        <w:t>Проверочный расчет диаметра гайки на растяжение</w:t>
      </w:r>
      <w:bookmarkEnd w:id="8"/>
    </w:p>
    <w:p w:rsidR="003A39DD" w:rsidRDefault="003A39DD" w:rsidP="003A39DD">
      <w:pPr>
        <w:ind w:left="-360" w:firstLine="567"/>
        <w:jc w:val="center"/>
        <w:rPr>
          <w:sz w:val="24"/>
          <w:szCs w:val="28"/>
        </w:rPr>
      </w:pPr>
      <w:r>
        <w:rPr>
          <w:sz w:val="24"/>
          <w:szCs w:val="28"/>
        </w:rPr>
        <w:t>Рис.4</w:t>
      </w:r>
      <w:proofErr w:type="gramStart"/>
      <w:r>
        <w:rPr>
          <w:sz w:val="24"/>
          <w:szCs w:val="28"/>
        </w:rPr>
        <w:t xml:space="preserve"> К</w:t>
      </w:r>
      <w:proofErr w:type="gramEnd"/>
      <w:r>
        <w:rPr>
          <w:sz w:val="24"/>
          <w:szCs w:val="28"/>
        </w:rPr>
        <w:t xml:space="preserve"> расчету гайки</w:t>
      </w:r>
    </w:p>
    <w:p w:rsidR="00283D62" w:rsidRPr="008C2210" w:rsidRDefault="00283D62" w:rsidP="00283D62">
      <w:pPr>
        <w:ind w:left="-360" w:firstLine="567"/>
        <w:rPr>
          <w:sz w:val="24"/>
          <w:szCs w:val="28"/>
        </w:rPr>
      </w:pPr>
      <w:r w:rsidRPr="008C2210">
        <w:rPr>
          <w:sz w:val="24"/>
          <w:szCs w:val="28"/>
        </w:rPr>
        <w:t xml:space="preserve">Диаметр гайки </w:t>
      </w:r>
      <w:proofErr w:type="gramStart"/>
      <w:r w:rsidRPr="008C2210">
        <w:rPr>
          <w:b/>
          <w:sz w:val="24"/>
          <w:szCs w:val="28"/>
          <w:lang w:val="en-US"/>
        </w:rPr>
        <w:t>D</w:t>
      </w:r>
      <w:proofErr w:type="gramEnd"/>
      <w:r w:rsidRPr="008C2210">
        <w:rPr>
          <w:b/>
          <w:sz w:val="24"/>
          <w:szCs w:val="28"/>
          <w:vertAlign w:val="subscript"/>
        </w:rPr>
        <w:t>г</w:t>
      </w:r>
      <w:r w:rsidRPr="008C2210">
        <w:rPr>
          <w:sz w:val="24"/>
          <w:szCs w:val="28"/>
        </w:rPr>
        <w:t xml:space="preserve"> определяется из условия прочности на растяжение </w:t>
      </w:r>
    </w:p>
    <w:p w:rsidR="00283D62" w:rsidRPr="008C2210" w:rsidRDefault="00283D62" w:rsidP="00283D62">
      <w:pPr>
        <w:ind w:left="-360" w:firstLine="567"/>
        <w:jc w:val="center"/>
        <w:rPr>
          <w:sz w:val="24"/>
          <w:szCs w:val="28"/>
        </w:rPr>
      </w:pPr>
      <w:r w:rsidRPr="008C2210">
        <w:rPr>
          <w:position w:val="-32"/>
          <w:sz w:val="24"/>
          <w:szCs w:val="28"/>
        </w:rPr>
        <w:object w:dxaOrig="1620" w:dyaOrig="700">
          <v:shape id="_x0000_i1027" type="#_x0000_t75" style="width:80.85pt;height:35.3pt" o:ole="" fillcolor="window">
            <v:imagedata r:id="rId19" o:title=""/>
          </v:shape>
          <o:OLEObject Type="Embed" ProgID="Equation.3" ShapeID="_x0000_i1027" DrawAspect="Content" ObjectID="_1479845047" r:id="rId20"/>
        </w:object>
      </w:r>
      <w:r w:rsidRPr="008C2210">
        <w:rPr>
          <w:sz w:val="24"/>
          <w:szCs w:val="28"/>
        </w:rPr>
        <w:t>,</w:t>
      </w:r>
    </w:p>
    <w:p w:rsidR="00283D62" w:rsidRPr="008C2210" w:rsidRDefault="00283D62" w:rsidP="00283D62">
      <w:pPr>
        <w:ind w:left="-360" w:firstLine="567"/>
        <w:rPr>
          <w:sz w:val="24"/>
          <w:szCs w:val="28"/>
        </w:rPr>
      </w:pPr>
      <w:r w:rsidRPr="008C2210">
        <w:rPr>
          <w:sz w:val="24"/>
          <w:szCs w:val="28"/>
        </w:rPr>
        <w:t xml:space="preserve">учитывая, что </w:t>
      </w:r>
      <w:r w:rsidRPr="008C2210">
        <w:rPr>
          <w:b/>
          <w:sz w:val="24"/>
          <w:szCs w:val="28"/>
        </w:rPr>
        <w:t>А</w:t>
      </w:r>
      <w:r w:rsidRPr="008C2210">
        <w:rPr>
          <w:b/>
          <w:sz w:val="24"/>
          <w:szCs w:val="28"/>
          <w:vertAlign w:val="subscript"/>
        </w:rPr>
        <w:t>Г</w:t>
      </w:r>
      <w:r w:rsidRPr="008C2210">
        <w:rPr>
          <w:sz w:val="24"/>
          <w:szCs w:val="28"/>
        </w:rPr>
        <w:t xml:space="preserve"> – площадь сечения гайки, имеющего форму кольца с наружным диаметром </w:t>
      </w:r>
      <w:proofErr w:type="gramStart"/>
      <w:r w:rsidRPr="008C2210">
        <w:rPr>
          <w:b/>
          <w:sz w:val="24"/>
          <w:szCs w:val="28"/>
          <w:lang w:val="en-US"/>
        </w:rPr>
        <w:t>D</w:t>
      </w:r>
      <w:proofErr w:type="gramEnd"/>
      <w:r w:rsidRPr="008C2210">
        <w:rPr>
          <w:b/>
          <w:sz w:val="24"/>
          <w:szCs w:val="28"/>
          <w:vertAlign w:val="subscript"/>
        </w:rPr>
        <w:t>г</w:t>
      </w:r>
      <w:r w:rsidRPr="008C2210">
        <w:rPr>
          <w:sz w:val="24"/>
          <w:szCs w:val="28"/>
        </w:rPr>
        <w:t xml:space="preserve"> и внутренним – </w:t>
      </w:r>
      <w:r w:rsidRPr="008C2210">
        <w:rPr>
          <w:b/>
          <w:sz w:val="24"/>
          <w:szCs w:val="28"/>
          <w:lang w:val="en-US"/>
        </w:rPr>
        <w:t>d</w:t>
      </w:r>
      <w:r w:rsidRPr="008C2210">
        <w:rPr>
          <w:sz w:val="24"/>
          <w:szCs w:val="28"/>
        </w:rPr>
        <w:t xml:space="preserve">: </w:t>
      </w:r>
      <w:r w:rsidRPr="008C2210">
        <w:rPr>
          <w:position w:val="-24"/>
          <w:sz w:val="24"/>
          <w:szCs w:val="28"/>
        </w:rPr>
        <w:object w:dxaOrig="2040" w:dyaOrig="680">
          <v:shape id="_x0000_i1028" type="#_x0000_t75" style="width:101.9pt;height:33.95pt" o:ole="" fillcolor="window">
            <v:imagedata r:id="rId21" o:title=""/>
          </v:shape>
          <o:OLEObject Type="Embed" ProgID="Equation.3" ShapeID="_x0000_i1028" DrawAspect="Content" ObjectID="_1479845048" r:id="rId22"/>
        </w:object>
      </w:r>
      <w:r w:rsidRPr="008C2210">
        <w:rPr>
          <w:sz w:val="24"/>
          <w:szCs w:val="28"/>
        </w:rPr>
        <w:t xml:space="preserve">  и что допускаемые напряжения для бронзовой гайки определяется по условному пределу текучести при нормативном коэффициенте запаса прочности </w:t>
      </w:r>
      <w:r w:rsidRPr="008C2210">
        <w:rPr>
          <w:position w:val="-14"/>
          <w:sz w:val="24"/>
          <w:szCs w:val="28"/>
        </w:rPr>
        <w:object w:dxaOrig="1060" w:dyaOrig="420">
          <v:shape id="_x0000_i1029" type="#_x0000_t75" style="width:53pt;height:21.05pt" o:ole="">
            <v:imagedata r:id="rId23" o:title=""/>
          </v:shape>
          <o:OLEObject Type="Embed" ProgID="Equation.DSMT4" ShapeID="_x0000_i1029" DrawAspect="Content" ObjectID="_1479845049" r:id="rId24"/>
        </w:object>
      </w:r>
      <w:r w:rsidRPr="008C2210">
        <w:rPr>
          <w:sz w:val="24"/>
          <w:szCs w:val="28"/>
        </w:rPr>
        <w:t xml:space="preserve"> ([</w:t>
      </w:r>
      <w:proofErr w:type="spellStart"/>
      <w:r w:rsidRPr="008C2210">
        <w:rPr>
          <w:b/>
          <w:sz w:val="24"/>
          <w:szCs w:val="28"/>
        </w:rPr>
        <w:t>σ</w:t>
      </w:r>
      <w:r w:rsidRPr="008C2210">
        <w:rPr>
          <w:b/>
          <w:sz w:val="24"/>
          <w:szCs w:val="28"/>
          <w:vertAlign w:val="subscript"/>
        </w:rPr>
        <w:t>т</w:t>
      </w:r>
      <w:proofErr w:type="spellEnd"/>
      <w:r>
        <w:rPr>
          <w:sz w:val="24"/>
          <w:szCs w:val="28"/>
        </w:rPr>
        <w:t>]= 2</w:t>
      </w:r>
      <w:r w:rsidRPr="008C2210">
        <w:rPr>
          <w:sz w:val="24"/>
          <w:szCs w:val="28"/>
        </w:rPr>
        <w:t>00 МПа). Находим диаметр гайки:</w:t>
      </w:r>
    </w:p>
    <w:p w:rsidR="00283D62" w:rsidRPr="008C2210" w:rsidRDefault="00D16D8D" w:rsidP="00283D62">
      <w:pPr>
        <w:ind w:left="-360" w:firstLine="567"/>
        <w:jc w:val="center"/>
        <w:rPr>
          <w:sz w:val="24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D</m:t>
            </m:r>
          </m:e>
          <m:sub>
            <m:r>
              <w:rPr>
                <w:rFonts w:ascii="Cambria Math" w:hAnsi="Cambria Math"/>
                <w:szCs w:val="28"/>
              </w:rPr>
              <m:t>г</m:t>
            </m:r>
          </m:sub>
        </m:sSub>
        <m:r>
          <w:rPr>
            <w:rFonts w:ascii="Cambria Math" w:hAnsi="Cambria Math"/>
            <w:szCs w:val="28"/>
          </w:rPr>
          <m:t>≥</m:t>
        </m:r>
        <m:rad>
          <m:radPr>
            <m:degHide m:val="1"/>
            <m:ctrlPr>
              <w:rPr>
                <w:rFonts w:ascii="Cambria Math" w:hAnsi="Cambria Math"/>
                <w:i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Cs w:val="28"/>
                  </w:rPr>
                  <m:t>4F</m:t>
                </m:r>
              </m:num>
              <m:den>
                <m:r>
                  <w:rPr>
                    <w:rFonts w:ascii="Cambria Math" w:hAnsi="Cambria Math"/>
                    <w:szCs w:val="28"/>
                  </w:rPr>
                  <m:t>π[σ]</m:t>
                </m:r>
              </m:den>
            </m:f>
            <m:r>
              <w:rPr>
                <w:rFonts w:ascii="Cambria Math" w:hAnsi="Cambria Math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Cs w:val="28"/>
                  </w:rPr>
                  <m:t>d</m:t>
                </m:r>
              </m:e>
              <m:sup>
                <m:r>
                  <w:rPr>
                    <w:rFonts w:ascii="Cambria Math" w:hAnsi="Cambria Math"/>
                    <w:szCs w:val="28"/>
                  </w:rPr>
                  <m:t>2</m:t>
                </m:r>
              </m:sup>
            </m:sSup>
          </m:e>
        </m:rad>
      </m:oMath>
      <w:r w:rsidR="00283D62" w:rsidRPr="008C2210">
        <w:rPr>
          <w:sz w:val="24"/>
          <w:szCs w:val="28"/>
        </w:rPr>
        <w:t xml:space="preserve"> </w:t>
      </w:r>
    </w:p>
    <w:p w:rsidR="00283D62" w:rsidRPr="008C2210" w:rsidRDefault="00283D62" w:rsidP="00283D62">
      <w:pPr>
        <w:ind w:left="-360" w:firstLine="567"/>
        <w:jc w:val="center"/>
        <w:rPr>
          <w:sz w:val="24"/>
          <w:szCs w:val="28"/>
        </w:rPr>
      </w:pPr>
    </w:p>
    <w:p w:rsidR="00283D62" w:rsidRPr="008C2210" w:rsidRDefault="00283D62" w:rsidP="00283D62">
      <w:pPr>
        <w:ind w:left="-360" w:firstLine="567"/>
        <w:jc w:val="center"/>
        <w:rPr>
          <w:sz w:val="24"/>
          <w:szCs w:val="28"/>
        </w:rPr>
      </w:pPr>
      <w:r w:rsidRPr="008C2210">
        <w:rPr>
          <w:sz w:val="24"/>
          <w:szCs w:val="28"/>
          <w:lang w:val="en-US"/>
        </w:rPr>
        <w:t>D</w:t>
      </w:r>
      <w:r w:rsidRPr="008C2210">
        <w:rPr>
          <w:sz w:val="24"/>
          <w:szCs w:val="28"/>
          <w:vertAlign w:val="subscript"/>
        </w:rPr>
        <w:t>г</w:t>
      </w:r>
      <w:r>
        <w:rPr>
          <w:sz w:val="24"/>
          <w:szCs w:val="28"/>
        </w:rPr>
        <w:t>≥36</w:t>
      </w:r>
      <w:r w:rsidRPr="008C2210">
        <w:rPr>
          <w:sz w:val="24"/>
          <w:szCs w:val="28"/>
        </w:rPr>
        <w:t>.</w:t>
      </w:r>
      <w:r>
        <w:rPr>
          <w:sz w:val="24"/>
          <w:szCs w:val="28"/>
        </w:rPr>
        <w:t>5</w:t>
      </w:r>
      <w:r w:rsidR="003A39DD">
        <w:rPr>
          <w:sz w:val="24"/>
          <w:szCs w:val="28"/>
        </w:rPr>
        <w:t>мм</w:t>
      </w:r>
    </w:p>
    <w:p w:rsidR="00283D62" w:rsidRPr="008C2210" w:rsidRDefault="00283D62" w:rsidP="00283D62">
      <w:pPr>
        <w:ind w:left="-360" w:firstLine="567"/>
        <w:rPr>
          <w:sz w:val="24"/>
          <w:szCs w:val="28"/>
        </w:rPr>
      </w:pPr>
      <w:r w:rsidRPr="008C2210">
        <w:rPr>
          <w:sz w:val="24"/>
          <w:szCs w:val="28"/>
        </w:rPr>
        <w:t xml:space="preserve">Проверим </w:t>
      </w:r>
      <w:proofErr w:type="gramStart"/>
      <w:r w:rsidRPr="008C2210">
        <w:rPr>
          <w:sz w:val="24"/>
          <w:szCs w:val="28"/>
          <w:lang w:val="en-US"/>
        </w:rPr>
        <w:t>D</w:t>
      </w:r>
      <w:proofErr w:type="gramEnd"/>
      <w:r w:rsidRPr="008C2210">
        <w:rPr>
          <w:sz w:val="24"/>
          <w:szCs w:val="28"/>
          <w:vertAlign w:val="subscript"/>
        </w:rPr>
        <w:t xml:space="preserve">Г </w:t>
      </w:r>
      <w:r w:rsidRPr="008C2210">
        <w:rPr>
          <w:sz w:val="24"/>
          <w:szCs w:val="28"/>
        </w:rPr>
        <w:t>по формуле и выберем больший</w:t>
      </w:r>
    </w:p>
    <w:p w:rsidR="00283D62" w:rsidRPr="00283D62" w:rsidRDefault="00283D62" w:rsidP="00283D62">
      <w:pPr>
        <w:ind w:left="-360" w:firstLine="567"/>
        <w:jc w:val="center"/>
        <w:rPr>
          <w:sz w:val="24"/>
          <w:szCs w:val="28"/>
        </w:rPr>
      </w:pPr>
      <w:r w:rsidRPr="008C2210">
        <w:rPr>
          <w:sz w:val="24"/>
          <w:szCs w:val="28"/>
          <w:lang w:val="en-US"/>
        </w:rPr>
        <w:t>D</w:t>
      </w:r>
      <w:r w:rsidRPr="008C2210">
        <w:rPr>
          <w:sz w:val="24"/>
          <w:szCs w:val="28"/>
          <w:vertAlign w:val="subscript"/>
        </w:rPr>
        <w:t>Г</w:t>
      </w:r>
      <w:r w:rsidRPr="008C2210">
        <w:rPr>
          <w:sz w:val="24"/>
          <w:szCs w:val="28"/>
        </w:rPr>
        <w:t>=</w:t>
      </w:r>
      <w:r w:rsidRPr="008C2210">
        <w:rPr>
          <w:sz w:val="24"/>
          <w:szCs w:val="28"/>
          <w:lang w:val="en-US"/>
        </w:rPr>
        <w:t>d</w:t>
      </w:r>
      <w:r w:rsidRPr="008C2210">
        <w:rPr>
          <w:sz w:val="24"/>
          <w:szCs w:val="28"/>
        </w:rPr>
        <w:t>+2</w:t>
      </w:r>
      <w:r w:rsidRPr="008C2210">
        <w:rPr>
          <w:sz w:val="24"/>
          <w:szCs w:val="28"/>
          <w:lang w:val="en-US"/>
        </w:rPr>
        <w:t>P</w:t>
      </w:r>
      <w:r>
        <w:rPr>
          <w:sz w:val="24"/>
          <w:szCs w:val="28"/>
        </w:rPr>
        <w:t>=36+2*6=48</w:t>
      </w:r>
      <w:r w:rsidR="006654BA">
        <w:rPr>
          <w:sz w:val="24"/>
          <w:szCs w:val="28"/>
        </w:rPr>
        <w:t xml:space="preserve"> мм</w:t>
      </w:r>
    </w:p>
    <w:p w:rsidR="00A753CB" w:rsidRPr="00A753CB" w:rsidRDefault="00A753CB" w:rsidP="00A753CB">
      <w:pPr>
        <w:pStyle w:val="3"/>
      </w:pPr>
      <w:bookmarkStart w:id="9" w:name="_Toc401139055"/>
      <w:r>
        <w:lastRenderedPageBreak/>
        <w:t>Проверочный расчет диаметра бурта на смятие</w:t>
      </w:r>
      <w:bookmarkEnd w:id="9"/>
    </w:p>
    <w:p w:rsidR="00030463" w:rsidRPr="00030463" w:rsidRDefault="00030463" w:rsidP="00077A92">
      <w:pPr>
        <w:ind w:left="708"/>
      </w:pPr>
      <w:r>
        <w:t>Диаметр бурта гайки определяется из условия прочности на смятие опорной кольцевой поверхности</w:t>
      </w:r>
      <w:r w:rsidRPr="00030463">
        <w:t>:</w:t>
      </w:r>
    </w:p>
    <w:p w:rsidR="009A19B4" w:rsidRPr="00AA6C57" w:rsidRDefault="00D16D8D" w:rsidP="009A19B4">
      <w:pPr>
        <w:ind w:left="708"/>
        <w:rPr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σ</m:t>
              </m:r>
            </m:e>
            <m:sub>
              <m:r>
                <w:rPr>
                  <w:rFonts w:ascii="Cambria Math" w:hAnsi="Cambria Math"/>
                </w:rPr>
                <m:t>см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F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см</m:t>
                  </m:r>
                </m:sub>
              </m:sSub>
            </m:den>
          </m:f>
          <m:r>
            <w:rPr>
              <w:rFonts w:ascii="Cambria Math" w:hAnsi="Cambria Math"/>
              <w:lang w:val="en-US"/>
            </w:rPr>
            <m:t>≤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</w:rPr>
                    <m:t>см</m:t>
                  </m:r>
                </m:sub>
              </m:sSub>
              <m:ctrlPr>
                <w:rPr>
                  <w:rFonts w:ascii="Cambria Math" w:hAnsi="Cambria Math"/>
                  <w:i/>
                </w:rPr>
              </m:ctrlPr>
            </m:e>
          </m:d>
        </m:oMath>
      </m:oMathPara>
    </w:p>
    <w:p w:rsidR="00AA6C57" w:rsidRDefault="003C1CF3" w:rsidP="00077A92">
      <w:pPr>
        <w:ind w:left="708"/>
      </w:pPr>
      <w:r>
        <w:t xml:space="preserve">где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A</m:t>
            </m:r>
          </m:e>
          <m:sub>
            <m:r>
              <w:rPr>
                <w:rFonts w:ascii="Cambria Math" w:hAnsi="Cambria Math"/>
              </w:rPr>
              <m:t>см</m:t>
            </m:r>
            <w:proofErr w:type="gramStart"/>
          </m:sub>
        </m:sSub>
      </m:oMath>
      <w:r>
        <w:t>–</w:t>
      </w:r>
      <w:proofErr w:type="gramEnd"/>
      <w:r>
        <w:t>площадь поверхности смятия с учетом фаски</w:t>
      </w:r>
      <w:r w:rsidRPr="003C1CF3">
        <w:t xml:space="preserve"> </w:t>
      </w:r>
      <w:r>
        <w:rPr>
          <w:lang w:val="en-US"/>
        </w:rPr>
        <w:t>c</w:t>
      </w:r>
      <w:r w:rsidRPr="003C1CF3">
        <w:t>=2</w:t>
      </w:r>
      <w:r>
        <w:t>мм</w:t>
      </w:r>
    </w:p>
    <w:p w:rsidR="00283D62" w:rsidRDefault="00283D62" w:rsidP="00283D62">
      <w:pPr>
        <w:ind w:left="708"/>
        <w:jc w:val="center"/>
        <w:rPr>
          <w:szCs w:val="28"/>
        </w:rPr>
      </w:pPr>
      <w:r w:rsidRPr="008C2210">
        <w:rPr>
          <w:position w:val="-26"/>
          <w:szCs w:val="28"/>
        </w:rPr>
        <w:object w:dxaOrig="3200" w:dyaOrig="740">
          <v:shape id="_x0000_i1030" type="#_x0000_t75" style="width:160.3pt;height:36.7pt" o:ole="" fillcolor="window">
            <v:imagedata r:id="rId25" o:title=""/>
          </v:shape>
          <o:OLEObject Type="Embed" ProgID="Equation.3" ShapeID="_x0000_i1030" DrawAspect="Content" ObjectID="_1479845050" r:id="rId26"/>
        </w:object>
      </w:r>
    </w:p>
    <w:p w:rsidR="002F672F" w:rsidRDefault="002F672F" w:rsidP="002F672F">
      <w:pPr>
        <w:ind w:left="708"/>
      </w:pPr>
      <w:r>
        <w:t xml:space="preserve">Допускаемые напряжения смятия для бронзы примем равными </w:t>
      </w:r>
    </w:p>
    <w:p w:rsidR="002F672F" w:rsidRPr="003C1CF3" w:rsidRDefault="002F672F" w:rsidP="002F672F">
      <w:pPr>
        <w:ind w:left="708"/>
      </w:pPr>
      <m:oMathPara>
        <m:oMath>
          <m:r>
            <w:rPr>
              <w:rFonts w:ascii="Cambria Math" w:hAnsi="Cambria Math"/>
            </w:rPr>
            <m:t xml:space="preserve">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Cs w:val="28"/>
                </w:rPr>
                <m:t>σcm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e>
          </m:d>
          <m:r>
            <w:rPr>
              <w:rFonts w:ascii="Cambria Math" w:hAnsi="Cambria Math"/>
            </w:rPr>
            <m:t>≈65 Нмм</m:t>
          </m:r>
        </m:oMath>
      </m:oMathPara>
    </w:p>
    <w:p w:rsidR="00283D62" w:rsidRPr="002F672F" w:rsidRDefault="00D16D8D" w:rsidP="00283D62">
      <w:pPr>
        <w:jc w:val="center"/>
        <w:rPr>
          <w:sz w:val="24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D</m:t>
            </m:r>
          </m:e>
          <m:sub>
            <m:r>
              <w:rPr>
                <w:rFonts w:ascii="Cambria Math" w:hAnsi="Cambria Math"/>
                <w:szCs w:val="28"/>
              </w:rPr>
              <m:t>б</m:t>
            </m:r>
          </m:sub>
        </m:sSub>
        <m:r>
          <w:rPr>
            <w:rFonts w:ascii="Cambria Math" w:hAnsi="Cambria Math"/>
            <w:szCs w:val="28"/>
          </w:rPr>
          <m:t>≥</m:t>
        </m:r>
        <m:rad>
          <m:radPr>
            <m:degHide m:val="1"/>
            <m:ctrlPr>
              <w:rPr>
                <w:rFonts w:ascii="Cambria Math" w:hAnsi="Cambria Math"/>
                <w:i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Cs w:val="28"/>
                  </w:rPr>
                  <m:t>4F</m:t>
                </m:r>
              </m:num>
              <m:den>
                <m:r>
                  <w:rPr>
                    <w:rFonts w:ascii="Cambria Math" w:hAnsi="Cambria Math"/>
                    <w:szCs w:val="28"/>
                  </w:rPr>
                  <m:t>π[σcm]</m:t>
                </m:r>
              </m:den>
            </m:f>
            <m:r>
              <w:rPr>
                <w:rFonts w:ascii="Cambria Math" w:hAnsi="Cambria Math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Cs w:val="28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8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szCs w:val="28"/>
                      </w:rPr>
                      <m:t>г</m:t>
                    </m:r>
                  </m:sub>
                </m:sSub>
                <m:r>
                  <w:rPr>
                    <w:rFonts w:ascii="Cambria Math" w:hAnsi="Cambria Math"/>
                    <w:szCs w:val="28"/>
                  </w:rPr>
                  <m:t>+c)</m:t>
                </m:r>
              </m:e>
              <m:sup>
                <m:r>
                  <w:rPr>
                    <w:rFonts w:ascii="Cambria Math" w:hAnsi="Cambria Math"/>
                    <w:szCs w:val="28"/>
                  </w:rPr>
                  <m:t>2</m:t>
                </m:r>
              </m:sup>
            </m:sSup>
          </m:e>
        </m:rad>
      </m:oMath>
      <w:r w:rsidR="002F672F">
        <w:rPr>
          <w:szCs w:val="28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i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Cs w:val="28"/>
                  </w:rPr>
                  <m:t>4*30000</m:t>
                </m:r>
              </m:num>
              <m:den>
                <m:r>
                  <w:rPr>
                    <w:rFonts w:ascii="Cambria Math" w:hAnsi="Cambria Math"/>
                    <w:szCs w:val="28"/>
                  </w:rPr>
                  <m:t>π*65</m:t>
                </m:r>
              </m:den>
            </m:f>
            <m:r>
              <w:rPr>
                <w:rFonts w:ascii="Cambria Math" w:hAnsi="Cambria Math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Cs w:val="28"/>
                  </w:rPr>
                  <m:t>(48+4)</m:t>
                </m:r>
              </m:e>
              <m:sup>
                <m:r>
                  <w:rPr>
                    <w:rFonts w:ascii="Cambria Math" w:hAnsi="Cambria Math"/>
                    <w:szCs w:val="28"/>
                  </w:rPr>
                  <m:t>2</m:t>
                </m:r>
              </m:sup>
            </m:sSup>
          </m:e>
        </m:rad>
      </m:oMath>
      <w:r w:rsidR="002F672F">
        <w:rPr>
          <w:szCs w:val="28"/>
        </w:rPr>
        <w:t>=57,3мм</w:t>
      </w:r>
    </w:p>
    <w:p w:rsidR="00283D62" w:rsidRPr="008C2210" w:rsidRDefault="00283D62" w:rsidP="00283D62">
      <w:pPr>
        <w:jc w:val="center"/>
        <w:rPr>
          <w:sz w:val="24"/>
          <w:szCs w:val="28"/>
        </w:rPr>
      </w:pPr>
      <w:r w:rsidRPr="008C2210">
        <w:rPr>
          <w:sz w:val="24"/>
          <w:szCs w:val="28"/>
          <w:lang w:val="en-US"/>
        </w:rPr>
        <w:t>D</w:t>
      </w:r>
      <w:r w:rsidRPr="008C2210">
        <w:rPr>
          <w:sz w:val="24"/>
          <w:szCs w:val="28"/>
          <w:vertAlign w:val="subscript"/>
        </w:rPr>
        <w:t>б</w:t>
      </w:r>
      <w:r w:rsidRPr="008C2210">
        <w:rPr>
          <w:sz w:val="24"/>
          <w:szCs w:val="28"/>
        </w:rPr>
        <w:t>≥</w:t>
      </w:r>
      <w:r w:rsidR="002F672F">
        <w:rPr>
          <w:sz w:val="24"/>
          <w:szCs w:val="28"/>
        </w:rPr>
        <w:t>57,3мм</w:t>
      </w:r>
    </w:p>
    <w:p w:rsidR="00283D62" w:rsidRPr="008C2210" w:rsidRDefault="00283D62" w:rsidP="002F672F">
      <w:pPr>
        <w:ind w:firstLine="207"/>
        <w:rPr>
          <w:sz w:val="24"/>
          <w:szCs w:val="28"/>
        </w:rPr>
      </w:pPr>
      <w:r w:rsidRPr="008C2210">
        <w:rPr>
          <w:sz w:val="24"/>
          <w:szCs w:val="28"/>
        </w:rPr>
        <w:t xml:space="preserve">Примем </w:t>
      </w:r>
      <w:proofErr w:type="gramStart"/>
      <w:r w:rsidRPr="008C2210">
        <w:rPr>
          <w:sz w:val="24"/>
          <w:szCs w:val="28"/>
          <w:lang w:val="en-US"/>
        </w:rPr>
        <w:t>D</w:t>
      </w:r>
      <w:proofErr w:type="gramEnd"/>
      <w:r w:rsidRPr="008C2210">
        <w:rPr>
          <w:sz w:val="24"/>
          <w:szCs w:val="28"/>
          <w:vertAlign w:val="subscript"/>
        </w:rPr>
        <w:t>б</w:t>
      </w:r>
      <w:r w:rsidR="002F672F">
        <w:rPr>
          <w:sz w:val="24"/>
          <w:szCs w:val="28"/>
        </w:rPr>
        <w:t>=58</w:t>
      </w:r>
      <w:r w:rsidRPr="008C2210">
        <w:rPr>
          <w:sz w:val="24"/>
          <w:szCs w:val="28"/>
        </w:rPr>
        <w:t>мм</w:t>
      </w:r>
    </w:p>
    <w:p w:rsidR="00A753CB" w:rsidRDefault="00A753CB" w:rsidP="00A753CB">
      <w:pPr>
        <w:pStyle w:val="3"/>
      </w:pPr>
      <w:bookmarkStart w:id="10" w:name="_Toc401139056"/>
      <w:r>
        <w:t>Проверочный расчет высоты бурта гайки на срез</w:t>
      </w:r>
      <w:bookmarkEnd w:id="10"/>
    </w:p>
    <w:p w:rsidR="003C1CF3" w:rsidRDefault="003C1CF3" w:rsidP="00A753CB">
      <w:pPr>
        <w:ind w:firstLine="708"/>
      </w:pPr>
      <w:r>
        <w:t>Высота бурта гайки принимается конструктивно</w:t>
      </w:r>
      <w:r w:rsidRPr="003C1CF3">
        <w:t>:</w:t>
      </w:r>
    </w:p>
    <w:p w:rsidR="003C1CF3" w:rsidRPr="00284B7E" w:rsidRDefault="00D16D8D" w:rsidP="003C1CF3">
      <w:pPr>
        <w:ind w:left="708"/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H</m:t>
              </m:r>
            </m:e>
            <m:sub>
              <m:r>
                <w:rPr>
                  <w:rFonts w:ascii="Cambria Math" w:hAnsi="Cambria Math"/>
                </w:rPr>
                <m:t>Б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0,25..0,35</m:t>
              </m:r>
            </m:e>
          </m:d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H</m:t>
              </m:r>
            </m:e>
            <m:sub>
              <m:r>
                <w:rPr>
                  <w:rFonts w:ascii="Cambria Math" w:hAnsi="Cambria Math"/>
                </w:rPr>
                <m:t>Г</m:t>
              </m:r>
            </m:sub>
          </m:sSub>
          <m:r>
            <w:rPr>
              <w:rFonts w:ascii="Cambria Math" w:hAnsi="Cambria Math"/>
              <w:lang w:val="en-US"/>
            </w:rPr>
            <m:t>=0,25*63=16мм</m:t>
          </m:r>
        </m:oMath>
      </m:oMathPara>
    </w:p>
    <w:p w:rsidR="00284B7E" w:rsidRDefault="00284B7E" w:rsidP="003C1CF3">
      <w:pPr>
        <w:ind w:left="708"/>
      </w:pPr>
      <w:r>
        <w:t>проверяется на срез по сечению Б-Б</w:t>
      </w:r>
    </w:p>
    <w:p w:rsidR="00284B7E" w:rsidRPr="004F75C4" w:rsidRDefault="00284B7E" w:rsidP="00284B7E">
      <w:pPr>
        <w:ind w:left="708"/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τ=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F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ср</m:t>
                  </m:r>
                </m:sub>
              </m:sSub>
            </m:den>
          </m:f>
          <m:r>
            <w:rPr>
              <w:rFonts w:ascii="Cambria Math" w:hAnsi="Cambria Math"/>
              <w:lang w:val="en-US"/>
            </w:rPr>
            <m:t>≤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</w:rPr>
                <m:t>τ</m:t>
              </m:r>
              <m:ctrlPr>
                <w:rPr>
                  <w:rFonts w:ascii="Cambria Math" w:hAnsi="Cambria Math"/>
                  <w:i/>
                </w:rPr>
              </m:ctrlPr>
            </m:e>
          </m:d>
        </m:oMath>
      </m:oMathPara>
    </w:p>
    <w:p w:rsidR="004F75C4" w:rsidRPr="00284B7E" w:rsidRDefault="004F75C4" w:rsidP="004F75C4">
      <w:pPr>
        <w:ind w:left="708"/>
        <w:jc w:val="center"/>
      </w:pPr>
      <w:r w:rsidRPr="008C2210">
        <w:rPr>
          <w:position w:val="-14"/>
          <w:sz w:val="24"/>
          <w:szCs w:val="28"/>
        </w:rPr>
        <w:object w:dxaOrig="4120" w:dyaOrig="400">
          <v:shape id="_x0000_i1031" type="#_x0000_t75" style="width:206.5pt;height:20.4pt" o:ole="" fillcolor="window">
            <v:imagedata r:id="rId27" o:title=""/>
          </v:shape>
          <o:OLEObject Type="Embed" ProgID="Equation.3" ShapeID="_x0000_i1031" DrawAspect="Content" ObjectID="_1479845051" r:id="rId28"/>
        </w:object>
      </w:r>
    </w:p>
    <w:p w:rsidR="00284B7E" w:rsidRPr="00275E50" w:rsidRDefault="00284B7E" w:rsidP="003C1CF3">
      <w:pPr>
        <w:ind w:left="708"/>
        <w:rPr>
          <w:i/>
        </w:rPr>
      </w:pPr>
      <m:oMathPara>
        <m:oMath>
          <m:r>
            <w:rPr>
              <w:rFonts w:ascii="Cambria Math" w:hAnsi="Cambria Math"/>
            </w:rPr>
            <m:t>τ=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30000</m:t>
              </m:r>
            </m:num>
            <m:den>
              <m:r>
                <w:rPr>
                  <w:rFonts w:ascii="Cambria Math" w:hAnsi="Cambria Math"/>
                  <w:lang w:val="en-US"/>
                </w:rPr>
                <m:t>150</m:t>
              </m:r>
            </m:den>
          </m:f>
          <m:r>
            <w:rPr>
              <w:rFonts w:ascii="Cambria Math" w:hAnsi="Cambria Math"/>
              <w:lang w:val="en-US"/>
            </w:rPr>
            <m:t>=199 МПа</m:t>
          </m:r>
        </m:oMath>
      </m:oMathPara>
    </w:p>
    <w:p w:rsidR="00284B7E" w:rsidRDefault="00284B7E" w:rsidP="003C1CF3">
      <w:pPr>
        <w:ind w:left="708"/>
      </w:pPr>
    </w:p>
    <w:p w:rsidR="00284B7E" w:rsidRDefault="00284B7E" w:rsidP="004F75C4">
      <w:pPr>
        <w:ind w:firstLine="708"/>
      </w:pPr>
      <w:r>
        <w:t>Допускаемые напряжения для бронзы</w:t>
      </w:r>
    </w:p>
    <w:p w:rsidR="00F831FF" w:rsidRPr="00F831FF" w:rsidRDefault="00D16D8D" w:rsidP="00F831FF">
      <w:pPr>
        <w:ind w:left="708" w:firstLine="708"/>
        <w:rPr>
          <w:lang w:val="en-US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</w:rPr>
                <m:t>τ</m:t>
              </m:r>
              <m:ctrlPr>
                <w:rPr>
                  <w:rFonts w:ascii="Cambria Math" w:hAnsi="Cambria Math"/>
                  <w:i/>
                </w:rPr>
              </m:ctrlPr>
            </m:e>
          </m:d>
          <m:r>
            <w:rPr>
              <w:rFonts w:ascii="Cambria Math" w:hAnsi="Cambria Math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τ</m:t>
              </m:r>
            </m:e>
            <m:sub>
              <m:r>
                <w:rPr>
                  <w:rFonts w:ascii="Cambria Math" w:hAnsi="Cambria Math"/>
                  <w:lang w:val="en-US"/>
                </w:rPr>
                <m:t>T</m:t>
              </m:r>
            </m:sub>
          </m:sSub>
          <m:r>
            <w:rPr>
              <w:rFonts w:ascii="Cambria Math" w:hAnsi="Cambria Math"/>
              <w:lang w:val="en-US"/>
            </w:rPr>
            <m:t>/[</m:t>
          </m:r>
          <m:r>
            <w:rPr>
              <w:rFonts w:ascii="Cambria Math" w:hAnsi="Cambria Math"/>
            </w:rPr>
            <m:t>s</m:t>
          </m:r>
          <m:r>
            <w:rPr>
              <w:rFonts w:ascii="Cambria Math" w:hAnsi="Cambria Math"/>
              <w:lang w:val="en-US"/>
            </w:rPr>
            <m:t>]</m:t>
          </m:r>
        </m:oMath>
      </m:oMathPara>
    </w:p>
    <w:p w:rsidR="00F831FF" w:rsidRPr="00F831FF" w:rsidRDefault="00F831FF" w:rsidP="004F75C4">
      <w:r>
        <w:t xml:space="preserve">где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s</m:t>
            </m:r>
          </m:e>
        </m:d>
        <m:r>
          <w:rPr>
            <w:rFonts w:ascii="Cambria Math" w:hAnsi="Cambria Math"/>
          </w:rPr>
          <m:t>=2</m:t>
        </m:r>
      </m:oMath>
      <w:r w:rsidRPr="00F831FF">
        <w:t>–</w:t>
      </w:r>
      <w:r>
        <w:t xml:space="preserve">коэффициент запаса прочности </w:t>
      </w:r>
      <w:r w:rsidRPr="00F831FF">
        <w:t>[</w:t>
      </w:r>
      <w:r>
        <w:rPr>
          <w:lang w:val="en-US"/>
        </w:rPr>
        <w:t>c</w:t>
      </w:r>
      <w:r>
        <w:t>.12</w:t>
      </w:r>
      <w:r w:rsidRPr="00F831FF">
        <w:t>]</w:t>
      </w:r>
      <w:r>
        <w:t>.</w:t>
      </w:r>
    </w:p>
    <w:p w:rsidR="00F831FF" w:rsidRPr="00F831FF" w:rsidRDefault="00F831FF" w:rsidP="004F75C4">
      <w:pPr>
        <w:ind w:firstLine="708"/>
      </w:pPr>
      <w:r>
        <w:t>Предел текучести на срез для бронзы</w:t>
      </w:r>
    </w:p>
    <w:p w:rsidR="00F831FF" w:rsidRPr="00980F87" w:rsidRDefault="00D16D8D" w:rsidP="00284B7E">
      <w:pPr>
        <w:ind w:left="708" w:firstLine="708"/>
        <w:rPr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τ</m:t>
              </m:r>
            </m:e>
            <m:sub>
              <m:r>
                <w:rPr>
                  <w:rFonts w:ascii="Cambria Math" w:hAnsi="Cambria Math"/>
                  <w:lang w:val="en-US"/>
                </w:rPr>
                <m:t>T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0,6..0,7</m:t>
              </m:r>
            </m:e>
          </m:d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σ</m:t>
              </m:r>
            </m:e>
            <m:sub>
              <m:r>
                <w:rPr>
                  <w:rFonts w:ascii="Cambria Math" w:hAnsi="Cambria Math"/>
                  <w:lang w:val="en-US"/>
                </w:rPr>
                <m:t>T</m:t>
              </m:r>
            </m:sub>
          </m:sSub>
          <m:r>
            <w:rPr>
              <w:rFonts w:ascii="Cambria Math" w:hAnsi="Cambria Math"/>
            </w:rPr>
            <m:t>=325 МПа</m:t>
          </m:r>
        </m:oMath>
      </m:oMathPara>
    </w:p>
    <w:p w:rsidR="00980F87" w:rsidRDefault="00D16D8D" w:rsidP="004F75C4"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  <w:lang w:val="en-US"/>
              </w:rPr>
              <m:t>T</m:t>
            </m:r>
          </m:sub>
        </m:sSub>
        <m:r>
          <w:rPr>
            <w:rFonts w:ascii="Cambria Math" w:hAnsi="Cambria Math"/>
          </w:rPr>
          <m:t>=500 Нмм</m:t>
        </m:r>
      </m:oMath>
      <w:r w:rsidR="00980F87">
        <w:rPr>
          <w:i/>
        </w:rPr>
        <w:t>–</w:t>
      </w:r>
      <w:r w:rsidR="00980F87">
        <w:t>предел текучести</w:t>
      </w:r>
      <w:r w:rsidR="00980F87" w:rsidRPr="00980F87">
        <w:t>[</w:t>
      </w:r>
      <w:r w:rsidR="00980F87">
        <w:rPr>
          <w:lang w:val="en-US"/>
        </w:rPr>
        <w:t>c</w:t>
      </w:r>
      <w:r w:rsidR="00A91737">
        <w:t>.12</w:t>
      </w:r>
      <w:r w:rsidR="00980F87" w:rsidRPr="00980F87">
        <w:t>,</w:t>
      </w:r>
      <w:r w:rsidR="00980F87">
        <w:t>т.7</w:t>
      </w:r>
      <w:r w:rsidR="00980F87" w:rsidRPr="00980F87">
        <w:t>]</w:t>
      </w:r>
      <w:r w:rsidR="00980F87">
        <w:t>.</w:t>
      </w:r>
    </w:p>
    <w:p w:rsidR="002F672F" w:rsidRPr="004F75C4" w:rsidRDefault="00D16D8D" w:rsidP="002F672F">
      <w:pPr>
        <w:ind w:left="708" w:firstLine="708"/>
        <w:jc w:val="center"/>
      </w:pPr>
      <m:oMathPara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</w:rPr>
                <m:t>τ</m:t>
              </m:r>
              <m:ctrlPr>
                <w:rPr>
                  <w:rFonts w:ascii="Cambria Math" w:hAnsi="Cambria Math"/>
                  <w:i/>
                </w:rPr>
              </m:ctrlPr>
            </m:e>
          </m:d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</w:rPr>
                <m:t>325</m:t>
              </m:r>
              <m:ctrlPr>
                <w:rPr>
                  <w:rFonts w:ascii="Cambria Math" w:hAnsi="Cambria Math"/>
                  <w:i/>
                </w:rPr>
              </m:ctrlPr>
            </m:num>
            <m:den>
              <m:r>
                <w:rPr>
                  <w:rFonts w:ascii="Cambria Math" w:hAnsi="Cambria Math"/>
                  <w:lang w:val="en-US"/>
                </w:rPr>
                <m:t>2</m:t>
              </m:r>
            </m:den>
          </m:f>
          <m:r>
            <w:rPr>
              <w:rFonts w:ascii="Cambria Math" w:hAnsi="Cambria Math"/>
              <w:lang w:val="en-US"/>
            </w:rPr>
            <m:t>=162,5</m:t>
          </m:r>
          <m:r>
            <w:rPr>
              <w:rFonts w:ascii="Cambria Math" w:hAnsi="Cambria Math"/>
            </w:rPr>
            <m:t xml:space="preserve"> МПа</m:t>
          </m:r>
        </m:oMath>
      </m:oMathPara>
    </w:p>
    <w:p w:rsidR="004F75C4" w:rsidRPr="004F75C4" w:rsidRDefault="004F75C4" w:rsidP="004F75C4">
      <w:pPr>
        <w:ind w:left="708"/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τ=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30000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position w:val="-10"/>
                </w:rPr>
                <w:object w:dxaOrig="740" w:dyaOrig="320">
                  <v:shape id="_x0000_i1032" type="#_x0000_t75" style="width:36.7pt;height:16.3pt" o:ole="">
                    <v:imagedata r:id="rId29" o:title=""/>
                  </v:shape>
                  <o:OLEObject Type="Embed" ProgID="Equation.3" ShapeID="_x0000_i1032" DrawAspect="Content" ObjectID="_1479845052" r:id="rId30"/>
                </w:object>
              </m:r>
            </m:den>
          </m:f>
          <m:r>
            <w:rPr>
              <w:rFonts w:ascii="Cambria Math" w:hAnsi="Cambria Math"/>
              <w:lang w:val="en-US"/>
            </w:rPr>
            <m:t>=12,43≤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</w:rPr>
                <m:t>τ</m:t>
              </m:r>
              <m:ctrlPr>
                <w:rPr>
                  <w:rFonts w:ascii="Cambria Math" w:hAnsi="Cambria Math"/>
                  <w:i/>
                </w:rPr>
              </m:ctrlPr>
            </m:e>
          </m:d>
        </m:oMath>
      </m:oMathPara>
    </w:p>
    <w:p w:rsidR="004F75C4" w:rsidRPr="002F672F" w:rsidRDefault="004F75C4" w:rsidP="004F75C4">
      <w:pPr>
        <w:ind w:firstLine="576"/>
      </w:pPr>
      <w:r>
        <w:t>Условие прочности гайки на срез выполняется.</w:t>
      </w:r>
    </w:p>
    <w:p w:rsidR="00A753CB" w:rsidRPr="00A753CB" w:rsidRDefault="00A753CB" w:rsidP="00A753CB">
      <w:pPr>
        <w:pStyle w:val="2"/>
        <w:jc w:val="center"/>
        <w:rPr>
          <w:b/>
        </w:rPr>
      </w:pPr>
      <w:bookmarkStart w:id="11" w:name="_Toc401139057"/>
      <w:r w:rsidRPr="00A753CB">
        <w:rPr>
          <w:b/>
        </w:rPr>
        <w:t>3.2. Проверочный расчет резьбы на срез</w:t>
      </w:r>
      <w:bookmarkEnd w:id="11"/>
    </w:p>
    <w:p w:rsidR="00980F87" w:rsidRDefault="00980F87" w:rsidP="00284B7E">
      <w:pPr>
        <w:ind w:left="708" w:firstLine="708"/>
      </w:pPr>
      <w:r>
        <w:t>С учетом приработки принимают распределение нагрузки между витками – равномерно.</w:t>
      </w:r>
    </w:p>
    <w:p w:rsidR="00980F87" w:rsidRPr="00A753CB" w:rsidRDefault="00D16D8D" w:rsidP="00980F87">
      <w:pPr>
        <w:ind w:left="708" w:firstLine="708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τ</m:t>
              </m:r>
            </m:e>
            <m:sub/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F</m:t>
              </m:r>
            </m:num>
            <m:den>
              <m:r>
                <w:rPr>
                  <w:rFonts w:ascii="Cambria Math" w:hAnsi="Cambria Math"/>
                  <w:lang w:val="en-US"/>
                </w:rPr>
                <m:t>πdzb</m:t>
              </m:r>
            </m:den>
          </m:f>
          <m:r>
            <w:rPr>
              <w:rFonts w:ascii="Cambria Math" w:hAnsi="Cambria Math"/>
            </w:rPr>
            <m:t>≤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</w:rPr>
                <m:t>τ</m:t>
              </m:r>
              <m:ctrlPr>
                <w:rPr>
                  <w:rFonts w:ascii="Cambria Math" w:hAnsi="Cambria Math"/>
                  <w:i/>
                </w:rPr>
              </m:ctrlPr>
            </m:e>
          </m:d>
        </m:oMath>
      </m:oMathPara>
    </w:p>
    <w:p w:rsidR="00A753CB" w:rsidRPr="00A753CB" w:rsidRDefault="00A753CB" w:rsidP="00980F87">
      <w:pPr>
        <w:ind w:left="708" w:firstLine="708"/>
      </w:pPr>
      <w:r>
        <w:lastRenderedPageBreak/>
        <w:t xml:space="preserve">где </w:t>
      </w:r>
      <w:r>
        <w:rPr>
          <w:lang w:val="en-US"/>
        </w:rPr>
        <w:t>z</w:t>
      </w:r>
      <w:r w:rsidR="004F75C4">
        <w:t>=10,5</w:t>
      </w:r>
      <w:r w:rsidRPr="00A753CB">
        <w:t xml:space="preserve"> – </w:t>
      </w:r>
      <w:r>
        <w:t xml:space="preserve">число витков гайки, </w:t>
      </w:r>
      <w:r>
        <w:rPr>
          <w:lang w:val="en-US"/>
        </w:rPr>
        <w:t>b</w:t>
      </w:r>
      <w:r w:rsidR="000B6405">
        <w:t xml:space="preserve"> = 0,75</w:t>
      </w:r>
      <w:r>
        <w:t xml:space="preserve"> – толщина витка</w:t>
      </w:r>
      <w:r w:rsidR="000B6405">
        <w:t xml:space="preserve"> упорной</w:t>
      </w:r>
      <w:r>
        <w:t xml:space="preserve"> резьбы у основания</w:t>
      </w:r>
      <w:r w:rsidR="000B6405">
        <w:t>, по конструктивным соображениям</w:t>
      </w:r>
      <w:r>
        <w:t>.</w:t>
      </w:r>
    </w:p>
    <w:p w:rsidR="005D0D05" w:rsidRPr="00A753CB" w:rsidRDefault="005D0D05" w:rsidP="00980F87">
      <w:pPr>
        <w:ind w:left="708" w:firstLine="708"/>
      </w:pPr>
    </w:p>
    <w:p w:rsidR="00980F87" w:rsidRPr="00345209" w:rsidRDefault="005D0D05" w:rsidP="00284B7E">
      <w:pPr>
        <w:ind w:left="708" w:firstLine="708"/>
        <w:rPr>
          <w:i/>
        </w:rPr>
      </w:pPr>
      <m:oMathPara>
        <m:oMath>
          <m:r>
            <w:rPr>
              <w:rFonts w:ascii="Cambria Math" w:hAnsi="Cambria Math"/>
            </w:rPr>
            <m:t>τ=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</w:rPr>
                <m:t>30000</m:t>
              </m:r>
            </m:num>
            <m:den>
              <m:r>
                <w:rPr>
                  <w:rFonts w:ascii="Cambria Math" w:hAnsi="Cambria Math"/>
                  <w:lang w:val="en-US"/>
                </w:rPr>
                <m:t>π</m:t>
              </m:r>
              <m:r>
                <w:rPr>
                  <w:rFonts w:ascii="Cambria Math" w:hAnsi="Cambria Math"/>
                </w:rPr>
                <m:t>*36*</m:t>
              </m:r>
              <m:r>
                <w:rPr>
                  <w:rFonts w:ascii="Cambria Math" w:hAnsi="Cambria Math"/>
                  <w:lang w:val="en-US"/>
                </w:rPr>
                <m:t>10,5*0,75</m:t>
              </m:r>
            </m:den>
          </m:f>
          <m:r>
            <w:rPr>
              <w:rFonts w:ascii="Cambria Math" w:hAnsi="Cambria Math"/>
              <w:lang w:val="en-US"/>
            </w:rPr>
            <m:t>=33,6 МПа</m:t>
          </m:r>
        </m:oMath>
      </m:oMathPara>
    </w:p>
    <w:p w:rsidR="000B6405" w:rsidRDefault="004F75C4" w:rsidP="00284B7E">
      <w:pPr>
        <w:ind w:left="708" w:firstLine="708"/>
      </w:pPr>
      <w:r>
        <w:t>Расчеты на срез витка удовлетворяют условию прочности.</w:t>
      </w:r>
    </w:p>
    <w:p w:rsidR="004F75C4" w:rsidRDefault="004F75C4" w:rsidP="004F75C4">
      <w:pPr>
        <w:ind w:left="708" w:firstLine="708"/>
        <w:jc w:val="center"/>
      </w:pPr>
      <w:r>
        <w:rPr>
          <w:noProof/>
          <w:sz w:val="24"/>
          <w:lang w:eastAsia="ru-RU"/>
        </w:rPr>
        <w:drawing>
          <wp:inline distT="0" distB="0" distL="0" distR="0">
            <wp:extent cx="4974590" cy="2684780"/>
            <wp:effectExtent l="0" t="0" r="0" b="127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4590" cy="268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39DD" w:rsidRDefault="003A39DD" w:rsidP="004F75C4">
      <w:pPr>
        <w:ind w:left="708" w:firstLine="708"/>
        <w:jc w:val="center"/>
      </w:pPr>
      <w:r>
        <w:t>Рис.5 Расчетная схема витка резьбы</w:t>
      </w:r>
    </w:p>
    <w:p w:rsidR="004F75C4" w:rsidRDefault="004F75C4">
      <w:pPr>
        <w:spacing w:after="200" w:line="276" w:lineRule="auto"/>
        <w:jc w:val="left"/>
      </w:pPr>
      <w:r>
        <w:br w:type="page"/>
      </w:r>
    </w:p>
    <w:p w:rsidR="004F75C4" w:rsidRDefault="004F75C4" w:rsidP="004F75C4">
      <w:pPr>
        <w:pStyle w:val="1"/>
      </w:pPr>
      <w:bookmarkStart w:id="12" w:name="_Toc401139058"/>
      <w:r>
        <w:lastRenderedPageBreak/>
        <w:t>Расчет размеров рукоятки пресса</w:t>
      </w:r>
      <w:bookmarkEnd w:id="12"/>
    </w:p>
    <w:p w:rsidR="000B6405" w:rsidRDefault="000B6405" w:rsidP="00284B7E">
      <w:pPr>
        <w:ind w:left="708" w:firstLine="708"/>
      </w:pPr>
      <w:r>
        <w:t xml:space="preserve">Расчетная длинна рукоятки </w:t>
      </w:r>
      <w:r>
        <w:rPr>
          <w:lang w:val="en-US"/>
        </w:rPr>
        <w:t>L</w:t>
      </w:r>
      <w:r>
        <w:rPr>
          <w:vertAlign w:val="subscript"/>
        </w:rPr>
        <w:t>р</w:t>
      </w:r>
      <w:r>
        <w:t xml:space="preserve"> определяется в зависимости от силы, с какой рабочий должен действовать на рукоятку, чтобы преодолеть суммарный момент</w:t>
      </w:r>
      <w:proofErr w:type="gramStart"/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Т</m:t>
            </m:r>
            <w:proofErr w:type="gramEnd"/>
          </m:e>
          <m:sub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</w:rPr>
                </m:ctrlPr>
              </m:naryPr>
              <m:sub/>
              <m:sup/>
              <m:e/>
            </m:nary>
          </m:sub>
        </m:sSub>
      </m:oMath>
      <w:r>
        <w:t>сил сопротивления движению винта.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Т</m:t>
            </m:r>
          </m:e>
          <m:sub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</w:rPr>
                </m:ctrlPr>
              </m:naryPr>
              <m:sub/>
              <m:sup/>
              <m:e/>
            </m:nary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Т</m:t>
            </m:r>
          </m:e>
          <m:sub>
            <m:r>
              <w:rPr>
                <w:rFonts w:ascii="Cambria Math" w:hAnsi="Cambria Math"/>
              </w:rPr>
              <m:t>р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Т</m:t>
            </m:r>
          </m:e>
          <m:sub>
            <m:r>
              <w:rPr>
                <w:rFonts w:ascii="Cambria Math" w:hAnsi="Cambria Math"/>
              </w:rPr>
              <m:t>п</m:t>
            </m:r>
          </m:sub>
        </m:sSub>
      </m:oMath>
      <w:r>
        <w:t>.</w:t>
      </w:r>
    </w:p>
    <w:p w:rsidR="000B6405" w:rsidRPr="000B6405" w:rsidRDefault="00D16D8D" w:rsidP="00284B7E">
      <w:pPr>
        <w:ind w:left="708" w:firstLine="708"/>
        <w:rPr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Т</m:t>
              </m:r>
            </m:e>
            <m:sub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/>
              </m:nary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р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р</m:t>
              </m:r>
            </m:sub>
          </m:sSub>
          <m:r>
            <w:rPr>
              <w:rFonts w:ascii="Cambria Math" w:hAnsi="Cambria Math"/>
              <w:lang w:val="en-US"/>
            </w:rPr>
            <m:t>=0</m:t>
          </m:r>
        </m:oMath>
      </m:oMathPara>
    </w:p>
    <w:p w:rsidR="000B6405" w:rsidRPr="000B6405" w:rsidRDefault="00D16D8D" w:rsidP="00284B7E">
      <w:pPr>
        <w:ind w:left="708" w:firstLine="708"/>
        <w:rPr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р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Т</m:t>
                  </m:r>
                </m:e>
                <m:sub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/>
                    <m:sup/>
                    <m:e/>
                  </m:nary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р</m:t>
                  </m:r>
                </m:sub>
              </m:sSub>
            </m:den>
          </m:f>
        </m:oMath>
      </m:oMathPara>
    </w:p>
    <w:p w:rsidR="000B6405" w:rsidRDefault="00D16D8D" w:rsidP="00284B7E">
      <w:pPr>
        <w:ind w:left="708" w:firstLine="708"/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F</m:t>
            </m:r>
          </m:e>
          <m:sub>
            <m:r>
              <w:rPr>
                <w:rFonts w:ascii="Cambria Math" w:hAnsi="Cambria Math"/>
              </w:rPr>
              <m:t>р</m:t>
            </m:r>
          </m:sub>
        </m:sSub>
        <m:r>
          <m:rPr>
            <m:sty m:val="p"/>
          </m:rPr>
          <w:rPr>
            <w:rFonts w:ascii="Cambria Math" w:hAnsi="Cambria Math"/>
          </w:rPr>
          <w:softHyphen/>
        </m:r>
        <m:r>
          <w:rPr>
            <w:rFonts w:ascii="Cambria Math" w:hAnsi="Cambria Math"/>
          </w:rPr>
          <m:t>=160Н</m:t>
        </m:r>
      </m:oMath>
      <w:r w:rsidR="000B6405">
        <w:t>– усилие рабочего.</w:t>
      </w:r>
    </w:p>
    <w:p w:rsidR="00AF28E7" w:rsidRPr="00AF28E7" w:rsidRDefault="00D16D8D" w:rsidP="00AF28E7">
      <w:pPr>
        <w:ind w:left="708" w:firstLine="708"/>
        <w:rPr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р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47818</m:t>
              </m:r>
              <m:r>
                <m:rPr>
                  <m:sty m:val="p"/>
                </m:rPr>
                <w:rPr>
                  <w:rFonts w:ascii="Cambria Math"/>
                </w:rPr>
                <m:t>+</m:t>
              </m:r>
              <m:r>
                <w:rPr>
                  <w:rFonts w:ascii="Cambria Math" w:hAnsi="Cambria Math"/>
                </w:rPr>
                <m:t>76761</m:t>
              </m:r>
            </m:num>
            <m:den>
              <m:r>
                <w:rPr>
                  <w:rFonts w:ascii="Cambria Math" w:hAnsi="Cambria Math"/>
                  <w:lang w:val="en-US"/>
                </w:rPr>
                <m:t>160</m:t>
              </m:r>
            </m:den>
          </m:f>
          <m:r>
            <w:rPr>
              <w:rFonts w:ascii="Cambria Math" w:hAnsi="Cambria Math"/>
              <w:lang w:val="en-US"/>
            </w:rPr>
            <m:t>=778мм</m:t>
          </m:r>
        </m:oMath>
      </m:oMathPara>
    </w:p>
    <w:p w:rsidR="001452FB" w:rsidRDefault="001452FB" w:rsidP="00284B7E">
      <w:pPr>
        <w:ind w:left="708" w:firstLine="708"/>
      </w:pPr>
      <w:r>
        <w:t xml:space="preserve">Учитывая, что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D</m:t>
            </m:r>
          </m:e>
          <m:sub>
            <m:r>
              <w:rPr>
                <w:rFonts w:ascii="Cambria Math" w:hAnsi="Cambria Math"/>
              </w:rPr>
              <m:t>Г</m:t>
            </m:r>
          </m:sub>
        </m:sSub>
        <m:r>
          <w:rPr>
            <w:rFonts w:ascii="Cambria Math" w:hAnsi="Cambria Math"/>
          </w:rPr>
          <m:t>≪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L</m:t>
            </m:r>
          </m:e>
          <m:sub>
            <m:r>
              <w:rPr>
                <w:rFonts w:ascii="Cambria Math" w:hAnsi="Cambria Math"/>
              </w:rPr>
              <m:t>р</m:t>
            </m:r>
          </m:sub>
        </m:sSub>
      </m:oMath>
      <w:r>
        <w:t xml:space="preserve">, </w:t>
      </w:r>
      <w:r w:rsidR="00BE70FE">
        <w:t xml:space="preserve">изгибающий момент </w:t>
      </w:r>
      <w:r>
        <w:t>можно принять</w:t>
      </w:r>
    </w:p>
    <w:p w:rsidR="00881197" w:rsidRPr="00881197" w:rsidRDefault="001452FB" w:rsidP="00881197">
      <w:pPr>
        <w:ind w:left="708" w:firstLine="708"/>
      </w:pPr>
      <m:oMathPara>
        <m:oMath>
          <m:r>
            <w:rPr>
              <w:rFonts w:ascii="Cambria Math" w:hAnsi="Cambria Math"/>
              <w:lang w:val="en-US"/>
            </w:rPr>
            <m:t>M</m:t>
          </m:r>
          <m:r>
            <w:rPr>
              <w:rFonts w:ascii="Cambria Math" w:hAnsi="Cambria Math"/>
            </w:rPr>
            <m:t>≈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р</m:t>
              </m:r>
            </m:sub>
          </m:sSub>
          <m:r>
            <w:rPr>
              <w:rFonts w:ascii="Cambria Math" w:hAnsi="Cambria Math"/>
              <w:lang w:val="en-US"/>
            </w:rPr>
            <m:t>*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р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Т</m:t>
              </m:r>
            </m:e>
            <m:sub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/>
              </m:nary>
            </m:sub>
          </m:sSub>
        </m:oMath>
      </m:oMathPara>
    </w:p>
    <w:p w:rsidR="00EB5B4D" w:rsidRDefault="00881197" w:rsidP="00881197">
      <w:r>
        <w:rPr>
          <w:i/>
        </w:rPr>
        <w:tab/>
      </w:r>
      <w:r>
        <w:t>Такое допущение идет в запас прочности.</w:t>
      </w:r>
    </w:p>
    <w:p w:rsidR="00EB5B4D" w:rsidRDefault="00EB5B4D" w:rsidP="00881197"/>
    <w:p w:rsidR="003A39DD" w:rsidRDefault="003A39DD" w:rsidP="003A39DD">
      <w:pPr>
        <w:jc w:val="center"/>
      </w:pPr>
      <w:r>
        <w:rPr>
          <w:noProof/>
          <w:sz w:val="24"/>
          <w:szCs w:val="28"/>
          <w:lang w:eastAsia="ru-RU"/>
        </w:rPr>
        <w:drawing>
          <wp:inline distT="0" distB="0" distL="0" distR="0">
            <wp:extent cx="5142585" cy="3747894"/>
            <wp:effectExtent l="0" t="0" r="1270" b="508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2750" cy="37480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5B4D" w:rsidRDefault="00EB5B4D" w:rsidP="00881197"/>
    <w:p w:rsidR="00BE70FE" w:rsidRDefault="00BE70FE" w:rsidP="00EB5B4D">
      <w:pPr>
        <w:ind w:firstLine="708"/>
      </w:pPr>
      <w:r>
        <w:t>В этом случае используя расчетную схему, определим из условия прочности на изгиб диаметр рукоятки</w:t>
      </w:r>
    </w:p>
    <w:p w:rsidR="00BE70FE" w:rsidRPr="00BE70FE" w:rsidRDefault="00D16D8D" w:rsidP="00881197">
      <w:pPr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σ</m:t>
              </m:r>
            </m:e>
            <m:sub>
              <m:r>
                <w:rPr>
                  <w:rFonts w:ascii="Cambria Math" w:hAnsi="Cambria Math"/>
                  <w:lang w:val="en-US"/>
                </w:rPr>
                <m:t>u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M</m:t>
              </m:r>
            </m:num>
            <m:den>
              <m:r>
                <w:rPr>
                  <w:rFonts w:ascii="Cambria Math" w:hAnsi="Cambria Math"/>
                </w:rPr>
                <m:t>W</m:t>
              </m:r>
            </m:den>
          </m:f>
          <m:r>
            <w:rPr>
              <w:rFonts w:ascii="Cambria Math" w:hAnsi="Cambria Math"/>
            </w:rPr>
            <m:t>≤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u</m:t>
                  </m:r>
                </m:sub>
              </m:sSub>
            </m:e>
          </m:d>
        </m:oMath>
      </m:oMathPara>
    </w:p>
    <w:p w:rsidR="003A39DD" w:rsidRDefault="00BE70FE" w:rsidP="00881197">
      <w:r>
        <w:t xml:space="preserve">где </w:t>
      </w:r>
      <m:oMath>
        <m:r>
          <m:rPr>
            <m:sty m:val="p"/>
          </m:rPr>
          <w:rPr>
            <w:rFonts w:ascii="Cambria Math" w:hAnsi="Cambria Math"/>
            <w:lang w:val="en-US"/>
          </w:rPr>
          <m:t>W</m:t>
        </m:r>
        <m:r>
          <m:rPr>
            <m:sty m:val="p"/>
          </m:rPr>
          <w:rPr>
            <w:rFonts w:ascii="Cambria Math" w:hAnsi="Cambria Math"/>
          </w:rPr>
          <m:t>=0,1</m:t>
        </m:r>
        <m:sSubSup>
          <m:sSubSupPr>
            <m:ctrlPr>
              <w:rPr>
                <w:rFonts w:ascii="Cambria Math" w:hAnsi="Cambria Math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d</m:t>
            </m:r>
          </m:e>
          <m:sub>
            <m:r>
              <w:rPr>
                <w:rFonts w:ascii="Cambria Math" w:hAnsi="Cambria Math"/>
              </w:rPr>
              <m:t>р</m:t>
            </m:r>
          </m:sub>
          <m:sup>
            <m:r>
              <w:rPr>
                <w:rFonts w:ascii="Cambria Math" w:hAnsi="Cambria Math"/>
              </w:rPr>
              <m:t>3</m:t>
            </m:r>
          </m:sup>
        </m:sSubSup>
      </m:oMath>
      <w:r w:rsidR="00B56354">
        <w:t xml:space="preserve">–момент сопротивления рукоятки,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  <w:lang w:val="en-US"/>
              </w:rPr>
              <m:t>u</m:t>
            </m:r>
          </m:sub>
        </m:sSub>
      </m:oMath>
      <w:r w:rsidR="00B56354">
        <w:t xml:space="preserve">– фактическое напряжение изгиба,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σ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u</m:t>
                </m:r>
              </m:sub>
            </m:sSub>
          </m:e>
        </m:d>
      </m:oMath>
      <w:r w:rsidR="00B56354">
        <w:t>– допускаемое</w:t>
      </w:r>
      <w:r w:rsidR="00B56354" w:rsidRPr="00B56354">
        <w:t xml:space="preserve"> </w:t>
      </w:r>
      <w:r w:rsidR="00B56354">
        <w:t>напряжение изгиба.</w:t>
      </w:r>
      <w:r w:rsidR="009E0774">
        <w:t xml:space="preserve"> </w:t>
      </w:r>
    </w:p>
    <w:p w:rsidR="00BE70FE" w:rsidRDefault="009E0774" w:rsidP="00881197">
      <w:r>
        <w:lastRenderedPageBreak/>
        <w:t xml:space="preserve">Для стали Ст3 при знакопеременной нагрузке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σ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u</m:t>
                </m:r>
              </m:sub>
            </m:sSub>
          </m:e>
        </m:d>
        <m:r>
          <w:rPr>
            <w:rFonts w:ascii="Cambria Math" w:hAnsi="Cambria Math"/>
          </w:rPr>
          <m:t>=85МПа</m:t>
        </m:r>
      </m:oMath>
      <w:r w:rsidRPr="009E0774">
        <w:t xml:space="preserve"> </w:t>
      </w:r>
      <w:proofErr w:type="gramStart"/>
      <w:r w:rsidRPr="009E0774">
        <w:t>[ </w:t>
      </w:r>
      <w:proofErr w:type="gramEnd"/>
      <w:r w:rsidRPr="009E0774">
        <w:t>Горский А. И., Иванов-</w:t>
      </w:r>
      <w:proofErr w:type="spellStart"/>
      <w:r w:rsidRPr="009E0774">
        <w:t>Емин</w:t>
      </w:r>
      <w:proofErr w:type="spellEnd"/>
      <w:r w:rsidRPr="009E0774">
        <w:t xml:space="preserve"> Е. Б., </w:t>
      </w:r>
      <w:proofErr w:type="spellStart"/>
      <w:r w:rsidRPr="009E0774">
        <w:t>Кареновский</w:t>
      </w:r>
      <w:proofErr w:type="spellEnd"/>
      <w:r w:rsidRPr="009E0774">
        <w:t xml:space="preserve"> А. И. Определение допускаемых напряжений при расчетах на прочность. </w:t>
      </w:r>
      <w:proofErr w:type="spellStart"/>
      <w:proofErr w:type="gramStart"/>
      <w:r w:rsidRPr="009E0774">
        <w:t>НИИмаш</w:t>
      </w:r>
      <w:proofErr w:type="spellEnd"/>
      <w:r w:rsidRPr="009E0774">
        <w:t>, М., 1974</w:t>
      </w:r>
      <w:r w:rsidRPr="00DE09FE">
        <w:t>]</w:t>
      </w:r>
      <w:r>
        <w:t>.</w:t>
      </w:r>
      <w:proofErr w:type="gramEnd"/>
    </w:p>
    <w:p w:rsidR="009E0774" w:rsidRPr="009E0774" w:rsidRDefault="009E0774" w:rsidP="00881197">
      <w:r>
        <w:tab/>
        <w:t>Диаметр вычисляется из следующего соотношения</w:t>
      </w:r>
      <w:r w:rsidRPr="009E0774">
        <w:t>:</w:t>
      </w:r>
    </w:p>
    <w:p w:rsidR="009E0774" w:rsidRPr="00BE70FE" w:rsidRDefault="00D16D8D" w:rsidP="009E0774">
      <w:pPr>
        <w:rPr>
          <w:lang w:val="en-US"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р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р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0,1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</m:den>
          </m:f>
          <m:r>
            <w:rPr>
              <w:rFonts w:ascii="Cambria Math" w:hAnsi="Cambria Math"/>
            </w:rPr>
            <m:t>≤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u</m:t>
                  </m:r>
                </m:sub>
              </m:sSub>
            </m:e>
          </m:d>
        </m:oMath>
      </m:oMathPara>
    </w:p>
    <w:p w:rsidR="009E0774" w:rsidRPr="00DE09FE" w:rsidRDefault="009E0774" w:rsidP="00881197">
      <w:r>
        <w:t>Получаем</w:t>
      </w:r>
      <w:r w:rsidRPr="00DE09FE">
        <w:t>:</w:t>
      </w:r>
    </w:p>
    <w:p w:rsidR="009E0774" w:rsidRDefault="009E0774" w:rsidP="00DE09FE">
      <w:pPr>
        <w:jc w:val="center"/>
      </w:pPr>
      <m:oMath>
        <m:r>
          <w:rPr>
            <w:rFonts w:ascii="Cambria Math" w:hAnsi="Cambria Math"/>
          </w:rPr>
          <m:t>d=</m:t>
        </m:r>
        <m:rad>
          <m:radPr>
            <m:ctrlPr>
              <w:rPr>
                <w:rFonts w:ascii="Cambria Math" w:hAnsi="Cambria Math"/>
                <w:i/>
              </w:rPr>
            </m:ctrlPr>
          </m:radPr>
          <m:deg>
            <m:r>
              <w:rPr>
                <w:rFonts w:ascii="Cambria Math" w:hAnsi="Cambria Math"/>
              </w:rPr>
              <m:t>3</m:t>
            </m:r>
          </m:deg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р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р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0,1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σ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u</m:t>
                            </m:r>
                          </m:sub>
                        </m:sSub>
                      </m:e>
                    </m:d>
                  </m:e>
                  <m:sup/>
                </m:sSup>
              </m:den>
            </m:f>
          </m:e>
        </m:rad>
        <m:r>
          <w:rPr>
            <w:rFonts w:ascii="Cambria Math" w:hAnsi="Cambria Math"/>
          </w:rPr>
          <m:t>=</m:t>
        </m:r>
        <m:rad>
          <m:radPr>
            <m:ctrlPr>
              <w:rPr>
                <w:rFonts w:ascii="Cambria Math" w:hAnsi="Cambria Math"/>
                <w:i/>
              </w:rPr>
            </m:ctrlPr>
          </m:radPr>
          <m:deg>
            <m:r>
              <w:rPr>
                <w:rFonts w:ascii="Cambria Math" w:hAnsi="Cambria Math"/>
              </w:rPr>
              <m:t>3</m:t>
            </m:r>
          </m:deg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160*778</m:t>
                </m:r>
              </m:num>
              <m:den>
                <m:r>
                  <w:rPr>
                    <w:rFonts w:ascii="Cambria Math" w:hAnsi="Cambria Math"/>
                  </w:rPr>
                  <m:t>0,1*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85</m:t>
                    </m:r>
                  </m:e>
                  <m:sup/>
                </m:sSup>
              </m:den>
            </m:f>
          </m:e>
        </m:rad>
        <m:r>
          <w:rPr>
            <w:rFonts w:ascii="Cambria Math" w:hAnsi="Cambria Math"/>
          </w:rPr>
          <m:t>=</m:t>
        </m:r>
      </m:oMath>
      <w:r w:rsidR="00EB5B4D" w:rsidRPr="006B1276">
        <w:t>25</w:t>
      </w:r>
      <w:r w:rsidR="00EB5B4D">
        <w:t>мм</w:t>
      </w:r>
    </w:p>
    <w:p w:rsidR="00153C59" w:rsidRDefault="00153C59" w:rsidP="00DE09FE">
      <w:pPr>
        <w:jc w:val="center"/>
      </w:pPr>
    </w:p>
    <w:p w:rsidR="00153C59" w:rsidRDefault="00153C59" w:rsidP="00153C59">
      <w:pPr>
        <w:ind w:left="-360" w:firstLine="540"/>
        <w:jc w:val="center"/>
        <w:rPr>
          <w:sz w:val="24"/>
          <w:szCs w:val="28"/>
        </w:rPr>
      </w:pPr>
      <w:r>
        <w:rPr>
          <w:sz w:val="24"/>
          <w:szCs w:val="28"/>
        </w:rPr>
        <w:t>Полученные размеры</w:t>
      </w:r>
    </w:p>
    <w:tbl>
      <w:tblPr>
        <w:tblW w:w="0" w:type="auto"/>
        <w:tblInd w:w="-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2"/>
        <w:gridCol w:w="4782"/>
      </w:tblGrid>
      <w:tr w:rsidR="00153C59" w:rsidRPr="000A677D" w:rsidTr="00DE2520">
        <w:tc>
          <w:tcPr>
            <w:tcW w:w="4782" w:type="dxa"/>
            <w:shd w:val="clear" w:color="auto" w:fill="auto"/>
          </w:tcPr>
          <w:p w:rsidR="00153C59" w:rsidRPr="000A677D" w:rsidRDefault="00153C59" w:rsidP="00DE2520">
            <w:pPr>
              <w:jc w:val="center"/>
              <w:rPr>
                <w:sz w:val="24"/>
                <w:szCs w:val="28"/>
                <w:vertAlign w:val="subscript"/>
              </w:rPr>
            </w:pPr>
            <w:r w:rsidRPr="000A677D">
              <w:rPr>
                <w:sz w:val="24"/>
                <w:szCs w:val="28"/>
                <w:lang w:val="en-US"/>
              </w:rPr>
              <w:t>d</w:t>
            </w:r>
          </w:p>
        </w:tc>
        <w:tc>
          <w:tcPr>
            <w:tcW w:w="4782" w:type="dxa"/>
            <w:shd w:val="clear" w:color="auto" w:fill="auto"/>
          </w:tcPr>
          <w:p w:rsidR="00153C59" w:rsidRPr="000A677D" w:rsidRDefault="006654BA" w:rsidP="00DE252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36</w:t>
            </w:r>
            <w:r w:rsidR="00153C59" w:rsidRPr="000A677D">
              <w:rPr>
                <w:sz w:val="24"/>
                <w:szCs w:val="28"/>
              </w:rPr>
              <w:t>мм</w:t>
            </w:r>
          </w:p>
        </w:tc>
      </w:tr>
      <w:tr w:rsidR="00153C59" w:rsidRPr="000A677D" w:rsidTr="00DE2520">
        <w:tc>
          <w:tcPr>
            <w:tcW w:w="4782" w:type="dxa"/>
            <w:shd w:val="clear" w:color="auto" w:fill="auto"/>
          </w:tcPr>
          <w:p w:rsidR="00153C59" w:rsidRPr="000A677D" w:rsidRDefault="00153C59" w:rsidP="00DE2520">
            <w:pPr>
              <w:jc w:val="center"/>
              <w:rPr>
                <w:sz w:val="24"/>
                <w:szCs w:val="28"/>
              </w:rPr>
            </w:pPr>
            <w:proofErr w:type="spellStart"/>
            <w:r w:rsidRPr="000A677D">
              <w:rPr>
                <w:sz w:val="24"/>
                <w:szCs w:val="28"/>
              </w:rPr>
              <w:t>Н</w:t>
            </w:r>
            <w:r w:rsidRPr="000A677D">
              <w:rPr>
                <w:sz w:val="24"/>
                <w:szCs w:val="28"/>
                <w:vertAlign w:val="subscript"/>
              </w:rPr>
              <w:t>г</w:t>
            </w:r>
            <w:proofErr w:type="spellEnd"/>
          </w:p>
        </w:tc>
        <w:tc>
          <w:tcPr>
            <w:tcW w:w="4782" w:type="dxa"/>
            <w:shd w:val="clear" w:color="auto" w:fill="auto"/>
          </w:tcPr>
          <w:p w:rsidR="00153C59" w:rsidRPr="000A677D" w:rsidRDefault="006654BA" w:rsidP="00DE252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63</w:t>
            </w:r>
            <w:r w:rsidR="00153C59" w:rsidRPr="000A677D">
              <w:rPr>
                <w:sz w:val="24"/>
                <w:szCs w:val="28"/>
              </w:rPr>
              <w:t xml:space="preserve"> мм</w:t>
            </w:r>
          </w:p>
        </w:tc>
      </w:tr>
      <w:tr w:rsidR="00153C59" w:rsidRPr="000A677D" w:rsidTr="00DE2520">
        <w:tc>
          <w:tcPr>
            <w:tcW w:w="4782" w:type="dxa"/>
            <w:shd w:val="clear" w:color="auto" w:fill="auto"/>
          </w:tcPr>
          <w:p w:rsidR="00153C59" w:rsidRPr="000A677D" w:rsidRDefault="00153C59" w:rsidP="00DE2520">
            <w:pPr>
              <w:jc w:val="center"/>
              <w:rPr>
                <w:sz w:val="24"/>
                <w:szCs w:val="28"/>
              </w:rPr>
            </w:pPr>
            <w:r w:rsidRPr="000A677D">
              <w:rPr>
                <w:sz w:val="24"/>
                <w:szCs w:val="28"/>
                <w:lang w:val="en-US"/>
              </w:rPr>
              <w:t>D</w:t>
            </w:r>
            <w:r w:rsidRPr="000A677D">
              <w:rPr>
                <w:sz w:val="24"/>
                <w:szCs w:val="28"/>
                <w:vertAlign w:val="subscript"/>
              </w:rPr>
              <w:t>Г</w:t>
            </w:r>
          </w:p>
        </w:tc>
        <w:tc>
          <w:tcPr>
            <w:tcW w:w="4782" w:type="dxa"/>
            <w:shd w:val="clear" w:color="auto" w:fill="auto"/>
          </w:tcPr>
          <w:p w:rsidR="00153C59" w:rsidRPr="000A677D" w:rsidRDefault="006654BA" w:rsidP="00DE252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48</w:t>
            </w:r>
            <w:r w:rsidR="00153C59" w:rsidRPr="000A677D">
              <w:rPr>
                <w:sz w:val="24"/>
                <w:szCs w:val="28"/>
              </w:rPr>
              <w:t xml:space="preserve"> мм</w:t>
            </w:r>
          </w:p>
        </w:tc>
      </w:tr>
      <w:tr w:rsidR="00153C59" w:rsidRPr="000A677D" w:rsidTr="00DE2520">
        <w:tc>
          <w:tcPr>
            <w:tcW w:w="4782" w:type="dxa"/>
            <w:shd w:val="clear" w:color="auto" w:fill="auto"/>
          </w:tcPr>
          <w:p w:rsidR="00153C59" w:rsidRPr="000A677D" w:rsidRDefault="00153C59" w:rsidP="00DE2520">
            <w:pPr>
              <w:jc w:val="center"/>
              <w:rPr>
                <w:sz w:val="24"/>
                <w:szCs w:val="28"/>
                <w:lang w:val="en-US"/>
              </w:rPr>
            </w:pPr>
            <w:r w:rsidRPr="000A677D">
              <w:rPr>
                <w:sz w:val="24"/>
                <w:szCs w:val="28"/>
                <w:lang w:val="en-US"/>
              </w:rPr>
              <w:t>H</w:t>
            </w:r>
            <w:r w:rsidRPr="000A677D">
              <w:rPr>
                <w:sz w:val="24"/>
                <w:szCs w:val="28"/>
                <w:vertAlign w:val="subscript"/>
              </w:rPr>
              <w:t>б</w:t>
            </w:r>
          </w:p>
        </w:tc>
        <w:tc>
          <w:tcPr>
            <w:tcW w:w="4782" w:type="dxa"/>
            <w:shd w:val="clear" w:color="auto" w:fill="auto"/>
          </w:tcPr>
          <w:p w:rsidR="00153C59" w:rsidRPr="000A677D" w:rsidRDefault="006654BA" w:rsidP="00DE252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</w:t>
            </w:r>
            <w:r w:rsidR="00153C59" w:rsidRPr="000A677D">
              <w:rPr>
                <w:sz w:val="24"/>
                <w:szCs w:val="28"/>
              </w:rPr>
              <w:t xml:space="preserve"> мм</w:t>
            </w:r>
          </w:p>
        </w:tc>
      </w:tr>
      <w:tr w:rsidR="00153C59" w:rsidRPr="000A677D" w:rsidTr="00DE2520">
        <w:tc>
          <w:tcPr>
            <w:tcW w:w="4782" w:type="dxa"/>
            <w:shd w:val="clear" w:color="auto" w:fill="auto"/>
          </w:tcPr>
          <w:p w:rsidR="00153C59" w:rsidRPr="000A677D" w:rsidRDefault="00153C59" w:rsidP="00DE2520">
            <w:pPr>
              <w:jc w:val="center"/>
              <w:rPr>
                <w:sz w:val="24"/>
                <w:szCs w:val="28"/>
              </w:rPr>
            </w:pPr>
            <w:r w:rsidRPr="000A677D">
              <w:rPr>
                <w:sz w:val="24"/>
                <w:szCs w:val="28"/>
                <w:lang w:val="en-US"/>
              </w:rPr>
              <w:t>D</w:t>
            </w:r>
            <w:r w:rsidRPr="000A677D">
              <w:rPr>
                <w:sz w:val="24"/>
                <w:szCs w:val="28"/>
                <w:vertAlign w:val="subscript"/>
              </w:rPr>
              <w:t>б</w:t>
            </w:r>
          </w:p>
        </w:tc>
        <w:tc>
          <w:tcPr>
            <w:tcW w:w="4782" w:type="dxa"/>
            <w:shd w:val="clear" w:color="auto" w:fill="auto"/>
          </w:tcPr>
          <w:p w:rsidR="00153C59" w:rsidRPr="000A677D" w:rsidRDefault="006654BA" w:rsidP="00DE252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58</w:t>
            </w:r>
            <w:r w:rsidR="00153C59" w:rsidRPr="000A677D">
              <w:rPr>
                <w:sz w:val="24"/>
                <w:szCs w:val="28"/>
              </w:rPr>
              <w:t xml:space="preserve"> мм</w:t>
            </w:r>
          </w:p>
        </w:tc>
      </w:tr>
      <w:tr w:rsidR="00153C59" w:rsidRPr="000A677D" w:rsidTr="00DE2520">
        <w:tc>
          <w:tcPr>
            <w:tcW w:w="4782" w:type="dxa"/>
            <w:shd w:val="clear" w:color="auto" w:fill="auto"/>
          </w:tcPr>
          <w:p w:rsidR="00153C59" w:rsidRPr="000A677D" w:rsidRDefault="00153C59" w:rsidP="00DE2520">
            <w:pPr>
              <w:jc w:val="center"/>
              <w:rPr>
                <w:sz w:val="24"/>
                <w:szCs w:val="28"/>
              </w:rPr>
            </w:pPr>
            <w:r w:rsidRPr="000A677D">
              <w:rPr>
                <w:sz w:val="24"/>
                <w:szCs w:val="28"/>
                <w:lang w:val="en-US"/>
              </w:rPr>
              <w:t>L</w:t>
            </w:r>
            <w:r w:rsidRPr="000A677D">
              <w:rPr>
                <w:sz w:val="24"/>
                <w:szCs w:val="28"/>
                <w:vertAlign w:val="subscript"/>
              </w:rPr>
              <w:t>р</w:t>
            </w:r>
          </w:p>
        </w:tc>
        <w:tc>
          <w:tcPr>
            <w:tcW w:w="4782" w:type="dxa"/>
            <w:shd w:val="clear" w:color="auto" w:fill="auto"/>
          </w:tcPr>
          <w:p w:rsidR="00153C59" w:rsidRPr="000A677D" w:rsidRDefault="006654BA" w:rsidP="00DE252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778</w:t>
            </w:r>
            <w:r w:rsidR="00153C59" w:rsidRPr="000A677D">
              <w:rPr>
                <w:sz w:val="24"/>
                <w:szCs w:val="28"/>
              </w:rPr>
              <w:t xml:space="preserve"> мм</w:t>
            </w:r>
          </w:p>
        </w:tc>
      </w:tr>
      <w:tr w:rsidR="00153C59" w:rsidRPr="000A677D" w:rsidTr="00DE2520">
        <w:tc>
          <w:tcPr>
            <w:tcW w:w="4782" w:type="dxa"/>
            <w:shd w:val="clear" w:color="auto" w:fill="auto"/>
          </w:tcPr>
          <w:p w:rsidR="00153C59" w:rsidRPr="000A677D" w:rsidRDefault="00153C59" w:rsidP="00DE2520">
            <w:pPr>
              <w:jc w:val="center"/>
              <w:rPr>
                <w:sz w:val="24"/>
                <w:szCs w:val="28"/>
              </w:rPr>
            </w:pPr>
            <w:proofErr w:type="spellStart"/>
            <w:r w:rsidRPr="000A677D">
              <w:rPr>
                <w:sz w:val="24"/>
                <w:szCs w:val="28"/>
                <w:lang w:val="en-US"/>
              </w:rPr>
              <w:t>d</w:t>
            </w:r>
            <w:r w:rsidRPr="000A677D">
              <w:rPr>
                <w:sz w:val="24"/>
                <w:szCs w:val="28"/>
                <w:vertAlign w:val="subscript"/>
                <w:lang w:val="en-US"/>
              </w:rPr>
              <w:t>p</w:t>
            </w:r>
            <w:proofErr w:type="spellEnd"/>
          </w:p>
        </w:tc>
        <w:tc>
          <w:tcPr>
            <w:tcW w:w="4782" w:type="dxa"/>
            <w:shd w:val="clear" w:color="auto" w:fill="auto"/>
          </w:tcPr>
          <w:p w:rsidR="00153C59" w:rsidRPr="000A677D" w:rsidRDefault="006654BA" w:rsidP="00DE252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</w:t>
            </w:r>
            <w:r w:rsidR="00153C59" w:rsidRPr="000A677D">
              <w:rPr>
                <w:sz w:val="24"/>
                <w:szCs w:val="28"/>
              </w:rPr>
              <w:t xml:space="preserve"> мм</w:t>
            </w:r>
          </w:p>
        </w:tc>
      </w:tr>
    </w:tbl>
    <w:p w:rsidR="00153C59" w:rsidRPr="008C2210" w:rsidRDefault="00153C59" w:rsidP="00153C59">
      <w:pPr>
        <w:ind w:left="-360" w:firstLine="540"/>
        <w:jc w:val="center"/>
        <w:rPr>
          <w:sz w:val="24"/>
          <w:szCs w:val="28"/>
        </w:rPr>
      </w:pPr>
    </w:p>
    <w:p w:rsidR="00BE7B05" w:rsidRDefault="00BE7B05">
      <w:pPr>
        <w:spacing w:after="200" w:line="276" w:lineRule="auto"/>
        <w:jc w:val="left"/>
      </w:pPr>
      <w:r>
        <w:br w:type="page"/>
      </w:r>
    </w:p>
    <w:p w:rsidR="00153C59" w:rsidRDefault="00BE7B05" w:rsidP="00BE7B05">
      <w:pPr>
        <w:pStyle w:val="1"/>
        <w:numPr>
          <w:ilvl w:val="0"/>
          <w:numId w:val="0"/>
        </w:numPr>
        <w:ind w:left="432"/>
      </w:pPr>
      <w:bookmarkStart w:id="13" w:name="_Toc401139059"/>
      <w:r>
        <w:lastRenderedPageBreak/>
        <w:t>Список литературы</w:t>
      </w:r>
      <w:bookmarkEnd w:id="13"/>
    </w:p>
    <w:p w:rsidR="00BE7B05" w:rsidRDefault="00BE7B05" w:rsidP="00BE7B05">
      <w:pPr>
        <w:pStyle w:val="a"/>
        <w:numPr>
          <w:ilvl w:val="0"/>
          <w:numId w:val="5"/>
        </w:numPr>
      </w:pPr>
      <w:r>
        <w:t>В. Н. Комков. Проектирование передачи винт-гайка/ЛПИ.Л., 1983.35 ил.</w:t>
      </w:r>
    </w:p>
    <w:p w:rsidR="00BE7B05" w:rsidRPr="00BE7B05" w:rsidRDefault="00BE7B05" w:rsidP="00BE7B05">
      <w:pPr>
        <w:pStyle w:val="a"/>
        <w:numPr>
          <w:ilvl w:val="0"/>
          <w:numId w:val="5"/>
        </w:numPr>
      </w:pPr>
      <w:r>
        <w:t>Курсовое проектирование деталей машин</w:t>
      </w:r>
      <w:proofErr w:type="gramStart"/>
      <w:r>
        <w:t>/ С</w:t>
      </w:r>
      <w:proofErr w:type="gramEnd"/>
      <w:r>
        <w:t>ост.</w:t>
      </w:r>
      <w:r w:rsidRPr="00BE7B05">
        <w:t xml:space="preserve">: </w:t>
      </w:r>
      <w:r>
        <w:t xml:space="preserve">С.А. </w:t>
      </w:r>
      <w:proofErr w:type="spellStart"/>
      <w:r>
        <w:t>Чернавский</w:t>
      </w:r>
      <w:proofErr w:type="spellEnd"/>
      <w:r>
        <w:t>, К.Н. Белов</w:t>
      </w:r>
      <w:r w:rsidRPr="00BE7B05">
        <w:t>:</w:t>
      </w:r>
      <w:r>
        <w:t xml:space="preserve"> Машиностроение,</w:t>
      </w:r>
      <w:r w:rsidRPr="00BE7B05">
        <w:t>1988</w:t>
      </w:r>
      <w:r>
        <w:t>.416</w:t>
      </w:r>
      <w:r>
        <w:rPr>
          <w:lang w:val="en-US"/>
        </w:rPr>
        <w:t>c</w:t>
      </w:r>
      <w:r>
        <w:t>.</w:t>
      </w:r>
      <w:r w:rsidRPr="00BE7B05">
        <w:t>:</w:t>
      </w:r>
      <w:r>
        <w:t>ил.</w:t>
      </w:r>
    </w:p>
    <w:sectPr w:rsidR="00BE7B05" w:rsidRPr="00BE7B05" w:rsidSect="001F05B7">
      <w:footerReference w:type="default" r:id="rId33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6D8D" w:rsidRDefault="00D16D8D" w:rsidP="001F05B7">
      <w:r>
        <w:separator/>
      </w:r>
    </w:p>
  </w:endnote>
  <w:endnote w:type="continuationSeparator" w:id="0">
    <w:p w:rsidR="00D16D8D" w:rsidRDefault="00D16D8D" w:rsidP="001F0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8091614"/>
      <w:docPartObj>
        <w:docPartGallery w:val="Page Numbers (Bottom of Page)"/>
        <w:docPartUnique/>
      </w:docPartObj>
    </w:sdtPr>
    <w:sdtEndPr/>
    <w:sdtContent>
      <w:p w:rsidR="001C1FEF" w:rsidRDefault="001C1FEF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69F0">
          <w:rPr>
            <w:noProof/>
          </w:rPr>
          <w:t>14</w:t>
        </w:r>
        <w:r>
          <w:fldChar w:fldCharType="end"/>
        </w:r>
      </w:p>
    </w:sdtContent>
  </w:sdt>
  <w:p w:rsidR="001C1FEF" w:rsidRDefault="001C1FEF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6D8D" w:rsidRDefault="00D16D8D" w:rsidP="001F05B7">
      <w:r>
        <w:separator/>
      </w:r>
    </w:p>
  </w:footnote>
  <w:footnote w:type="continuationSeparator" w:id="0">
    <w:p w:rsidR="00D16D8D" w:rsidRDefault="00D16D8D" w:rsidP="001F05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F165D2"/>
    <w:multiLevelType w:val="hybridMultilevel"/>
    <w:tmpl w:val="FF3432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380EAD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>
    <w:nsid w:val="533739EA"/>
    <w:multiLevelType w:val="multilevel"/>
    <w:tmpl w:val="85D238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75DC521C"/>
    <w:multiLevelType w:val="hybridMultilevel"/>
    <w:tmpl w:val="E0409C60"/>
    <w:lvl w:ilvl="0" w:tplc="A91C0622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C0D563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212"/>
    <w:rsid w:val="00025E80"/>
    <w:rsid w:val="00030463"/>
    <w:rsid w:val="00042EAE"/>
    <w:rsid w:val="00046242"/>
    <w:rsid w:val="000625A3"/>
    <w:rsid w:val="00064A70"/>
    <w:rsid w:val="00077985"/>
    <w:rsid w:val="00077A92"/>
    <w:rsid w:val="000B6405"/>
    <w:rsid w:val="000E68EC"/>
    <w:rsid w:val="000F5FC8"/>
    <w:rsid w:val="00102488"/>
    <w:rsid w:val="0011553B"/>
    <w:rsid w:val="001331B4"/>
    <w:rsid w:val="001452FB"/>
    <w:rsid w:val="00153C59"/>
    <w:rsid w:val="001A2D16"/>
    <w:rsid w:val="001C1FEF"/>
    <w:rsid w:val="001D2E96"/>
    <w:rsid w:val="001E71D7"/>
    <w:rsid w:val="001F05B7"/>
    <w:rsid w:val="001F4869"/>
    <w:rsid w:val="00211C49"/>
    <w:rsid w:val="00212E1D"/>
    <w:rsid w:val="0021671B"/>
    <w:rsid w:val="00231F9A"/>
    <w:rsid w:val="00232EC7"/>
    <w:rsid w:val="00270917"/>
    <w:rsid w:val="00275E50"/>
    <w:rsid w:val="00283D62"/>
    <w:rsid w:val="00284B7E"/>
    <w:rsid w:val="00294D53"/>
    <w:rsid w:val="002A0178"/>
    <w:rsid w:val="002D4929"/>
    <w:rsid w:val="002D7D6D"/>
    <w:rsid w:val="002F1821"/>
    <w:rsid w:val="002F672F"/>
    <w:rsid w:val="00312AA8"/>
    <w:rsid w:val="003229E9"/>
    <w:rsid w:val="003267E3"/>
    <w:rsid w:val="003307B0"/>
    <w:rsid w:val="00345209"/>
    <w:rsid w:val="00350052"/>
    <w:rsid w:val="00351689"/>
    <w:rsid w:val="00385451"/>
    <w:rsid w:val="00387E14"/>
    <w:rsid w:val="003A18BD"/>
    <w:rsid w:val="003A281C"/>
    <w:rsid w:val="003A39DD"/>
    <w:rsid w:val="003A6B80"/>
    <w:rsid w:val="003C1CF3"/>
    <w:rsid w:val="003D584D"/>
    <w:rsid w:val="00404AA8"/>
    <w:rsid w:val="0041460F"/>
    <w:rsid w:val="0042112F"/>
    <w:rsid w:val="004217ED"/>
    <w:rsid w:val="004328E8"/>
    <w:rsid w:val="00447AB1"/>
    <w:rsid w:val="0046470C"/>
    <w:rsid w:val="00481738"/>
    <w:rsid w:val="00483404"/>
    <w:rsid w:val="00485338"/>
    <w:rsid w:val="00486406"/>
    <w:rsid w:val="00494932"/>
    <w:rsid w:val="004A2546"/>
    <w:rsid w:val="004A4080"/>
    <w:rsid w:val="004B2206"/>
    <w:rsid w:val="004C559D"/>
    <w:rsid w:val="004D7A36"/>
    <w:rsid w:val="004F75C4"/>
    <w:rsid w:val="00514FDB"/>
    <w:rsid w:val="00527E96"/>
    <w:rsid w:val="00574772"/>
    <w:rsid w:val="005D0D05"/>
    <w:rsid w:val="005F357B"/>
    <w:rsid w:val="006000CF"/>
    <w:rsid w:val="00611B31"/>
    <w:rsid w:val="00632DB0"/>
    <w:rsid w:val="00636A1F"/>
    <w:rsid w:val="00637085"/>
    <w:rsid w:val="00642FAB"/>
    <w:rsid w:val="00644CC2"/>
    <w:rsid w:val="006472F0"/>
    <w:rsid w:val="00665083"/>
    <w:rsid w:val="006654BA"/>
    <w:rsid w:val="00674782"/>
    <w:rsid w:val="006873FA"/>
    <w:rsid w:val="00695120"/>
    <w:rsid w:val="006A6415"/>
    <w:rsid w:val="006B1276"/>
    <w:rsid w:val="006B2513"/>
    <w:rsid w:val="006E222C"/>
    <w:rsid w:val="006F7953"/>
    <w:rsid w:val="00720986"/>
    <w:rsid w:val="0073687F"/>
    <w:rsid w:val="00737F78"/>
    <w:rsid w:val="007469F0"/>
    <w:rsid w:val="0076172F"/>
    <w:rsid w:val="0078140A"/>
    <w:rsid w:val="00790507"/>
    <w:rsid w:val="007C4792"/>
    <w:rsid w:val="007E0EA8"/>
    <w:rsid w:val="007E7DCC"/>
    <w:rsid w:val="008341D5"/>
    <w:rsid w:val="00850555"/>
    <w:rsid w:val="008679FC"/>
    <w:rsid w:val="00881197"/>
    <w:rsid w:val="00894797"/>
    <w:rsid w:val="008C2994"/>
    <w:rsid w:val="008C3663"/>
    <w:rsid w:val="008C59CC"/>
    <w:rsid w:val="008D102F"/>
    <w:rsid w:val="008E5166"/>
    <w:rsid w:val="009407C3"/>
    <w:rsid w:val="0095274C"/>
    <w:rsid w:val="00964372"/>
    <w:rsid w:val="00980F87"/>
    <w:rsid w:val="009A19B4"/>
    <w:rsid w:val="009A4DD0"/>
    <w:rsid w:val="009B31B0"/>
    <w:rsid w:val="009C4D90"/>
    <w:rsid w:val="009D625D"/>
    <w:rsid w:val="009E0774"/>
    <w:rsid w:val="009E729C"/>
    <w:rsid w:val="00A01573"/>
    <w:rsid w:val="00A34532"/>
    <w:rsid w:val="00A40B11"/>
    <w:rsid w:val="00A51134"/>
    <w:rsid w:val="00A55A09"/>
    <w:rsid w:val="00A60503"/>
    <w:rsid w:val="00A72B23"/>
    <w:rsid w:val="00A753CB"/>
    <w:rsid w:val="00A82F30"/>
    <w:rsid w:val="00A91737"/>
    <w:rsid w:val="00AA2EEE"/>
    <w:rsid w:val="00AA6C57"/>
    <w:rsid w:val="00AC574C"/>
    <w:rsid w:val="00AD7AB2"/>
    <w:rsid w:val="00AE391F"/>
    <w:rsid w:val="00AE6929"/>
    <w:rsid w:val="00AF28E7"/>
    <w:rsid w:val="00AF4488"/>
    <w:rsid w:val="00AF58F2"/>
    <w:rsid w:val="00B21620"/>
    <w:rsid w:val="00B302F6"/>
    <w:rsid w:val="00B5143F"/>
    <w:rsid w:val="00B56354"/>
    <w:rsid w:val="00B74010"/>
    <w:rsid w:val="00BC08D1"/>
    <w:rsid w:val="00BE70FE"/>
    <w:rsid w:val="00BE7B05"/>
    <w:rsid w:val="00C14965"/>
    <w:rsid w:val="00C2376C"/>
    <w:rsid w:val="00C24720"/>
    <w:rsid w:val="00C30099"/>
    <w:rsid w:val="00C56A3F"/>
    <w:rsid w:val="00C71AFA"/>
    <w:rsid w:val="00C77A00"/>
    <w:rsid w:val="00C863C4"/>
    <w:rsid w:val="00C94392"/>
    <w:rsid w:val="00CB2917"/>
    <w:rsid w:val="00CC4C52"/>
    <w:rsid w:val="00CC7434"/>
    <w:rsid w:val="00CD34DC"/>
    <w:rsid w:val="00CD4324"/>
    <w:rsid w:val="00CF3212"/>
    <w:rsid w:val="00CF7D1B"/>
    <w:rsid w:val="00D12CAE"/>
    <w:rsid w:val="00D140D9"/>
    <w:rsid w:val="00D16175"/>
    <w:rsid w:val="00D16D8D"/>
    <w:rsid w:val="00D16E63"/>
    <w:rsid w:val="00D349DB"/>
    <w:rsid w:val="00D437BE"/>
    <w:rsid w:val="00D45C88"/>
    <w:rsid w:val="00D6225F"/>
    <w:rsid w:val="00DA08AE"/>
    <w:rsid w:val="00DB1EFD"/>
    <w:rsid w:val="00DE09FE"/>
    <w:rsid w:val="00DE2520"/>
    <w:rsid w:val="00DF280E"/>
    <w:rsid w:val="00E11538"/>
    <w:rsid w:val="00E437B4"/>
    <w:rsid w:val="00E54C6A"/>
    <w:rsid w:val="00E55383"/>
    <w:rsid w:val="00E57079"/>
    <w:rsid w:val="00E63326"/>
    <w:rsid w:val="00E81106"/>
    <w:rsid w:val="00E870D3"/>
    <w:rsid w:val="00EA3C7D"/>
    <w:rsid w:val="00EB269D"/>
    <w:rsid w:val="00EB4108"/>
    <w:rsid w:val="00EB5B4D"/>
    <w:rsid w:val="00ED3B2B"/>
    <w:rsid w:val="00ED4011"/>
    <w:rsid w:val="00ED77E0"/>
    <w:rsid w:val="00EF6E11"/>
    <w:rsid w:val="00F0186E"/>
    <w:rsid w:val="00F02710"/>
    <w:rsid w:val="00F224CB"/>
    <w:rsid w:val="00F24514"/>
    <w:rsid w:val="00F53240"/>
    <w:rsid w:val="00F57030"/>
    <w:rsid w:val="00F65BF1"/>
    <w:rsid w:val="00F831FF"/>
    <w:rsid w:val="00F83A96"/>
    <w:rsid w:val="00F97C30"/>
    <w:rsid w:val="00FA50F6"/>
    <w:rsid w:val="00FA6AAE"/>
    <w:rsid w:val="00FC2129"/>
    <w:rsid w:val="00FF0C88"/>
    <w:rsid w:val="00FF3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F4488"/>
    <w:pPr>
      <w:spacing w:after="0" w:line="240" w:lineRule="auto"/>
      <w:jc w:val="both"/>
    </w:pPr>
    <w:rPr>
      <w:rFonts w:ascii="Times New Roman" w:hAnsi="Times New Roman" w:cs="Times New Roman"/>
      <w:sz w:val="28"/>
    </w:rPr>
  </w:style>
  <w:style w:type="paragraph" w:styleId="1">
    <w:name w:val="heading 1"/>
    <w:basedOn w:val="a0"/>
    <w:next w:val="a0"/>
    <w:link w:val="10"/>
    <w:uiPriority w:val="9"/>
    <w:qFormat/>
    <w:rsid w:val="004A2546"/>
    <w:pPr>
      <w:keepNext/>
      <w:keepLines/>
      <w:numPr>
        <w:numId w:val="2"/>
      </w:numPr>
      <w:spacing w:before="480" w:after="240"/>
      <w:jc w:val="center"/>
      <w:outlineLvl w:val="0"/>
    </w:pPr>
    <w:rPr>
      <w:rFonts w:eastAsiaTheme="majorEastAsia"/>
      <w:bCs/>
      <w:color w:val="000000" w:themeColor="text1"/>
      <w:sz w:val="32"/>
      <w:szCs w:val="32"/>
      <w14:textOutline w14:w="9525" w14:cap="rnd" w14:cmpd="sng" w14:algn="ctr">
        <w14:solidFill>
          <w14:srgbClr w14:val="000000"/>
        </w14:solidFill>
        <w14:prstDash w14:val="solid"/>
        <w14:bevel/>
      </w14:textOutline>
    </w:rPr>
  </w:style>
  <w:style w:type="paragraph" w:styleId="2">
    <w:name w:val="heading 2"/>
    <w:basedOn w:val="a0"/>
    <w:next w:val="a0"/>
    <w:link w:val="20"/>
    <w:uiPriority w:val="9"/>
    <w:unhideWhenUsed/>
    <w:qFormat/>
    <w:rsid w:val="00270917"/>
    <w:pPr>
      <w:keepNext/>
      <w:keepLines/>
      <w:spacing w:before="240" w:after="120"/>
      <w:ind w:left="576" w:hanging="576"/>
      <w:outlineLvl w:val="1"/>
    </w:pPr>
    <w:rPr>
      <w:rFonts w:eastAsiaTheme="majorEastAsia"/>
      <w:bCs/>
      <w:color w:val="000000" w:themeColor="text1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4B2206"/>
    <w:pPr>
      <w:keepNext/>
      <w:keepLines/>
      <w:numPr>
        <w:ilvl w:val="2"/>
        <w:numId w:val="2"/>
      </w:numPr>
      <w:spacing w:before="200"/>
      <w:outlineLvl w:val="2"/>
    </w:pPr>
    <w:rPr>
      <w:rFonts w:eastAsiaTheme="majorEastAsia"/>
      <w:b/>
      <w:bCs/>
      <w:color w:val="000000" w:themeColor="tex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Paragraph"/>
    <w:basedOn w:val="a0"/>
    <w:uiPriority w:val="34"/>
    <w:qFormat/>
    <w:rsid w:val="001331B4"/>
    <w:pPr>
      <w:numPr>
        <w:numId w:val="1"/>
      </w:numPr>
      <w:contextualSpacing/>
    </w:pPr>
  </w:style>
  <w:style w:type="character" w:customStyle="1" w:styleId="20">
    <w:name w:val="Заголовок 2 Знак"/>
    <w:basedOn w:val="a1"/>
    <w:link w:val="2"/>
    <w:uiPriority w:val="9"/>
    <w:rsid w:val="00270917"/>
    <w:rPr>
      <w:rFonts w:ascii="Times New Roman" w:eastAsiaTheme="majorEastAsia" w:hAnsi="Times New Roman" w:cs="Times New Roman"/>
      <w:bCs/>
      <w:color w:val="000000" w:themeColor="text1"/>
      <w:sz w:val="28"/>
      <w:szCs w:val="28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4A2546"/>
    <w:rPr>
      <w:rFonts w:ascii="Times New Roman" w:eastAsiaTheme="majorEastAsia" w:hAnsi="Times New Roman" w:cs="Times New Roman"/>
      <w:bCs/>
      <w:color w:val="000000" w:themeColor="text1"/>
      <w:sz w:val="32"/>
      <w:szCs w:val="32"/>
      <w:lang w:eastAsia="ru-RU"/>
      <w14:textOutline w14:w="9525" w14:cap="rnd" w14:cmpd="sng" w14:algn="ctr">
        <w14:solidFill>
          <w14:srgbClr w14:val="000000"/>
        </w14:solidFill>
        <w14:prstDash w14:val="solid"/>
        <w14:bevel/>
      </w14:textOutline>
    </w:rPr>
  </w:style>
  <w:style w:type="paragraph" w:styleId="a4">
    <w:name w:val="caption"/>
    <w:basedOn w:val="a0"/>
    <w:next w:val="a0"/>
    <w:uiPriority w:val="35"/>
    <w:unhideWhenUsed/>
    <w:qFormat/>
    <w:rsid w:val="0073687F"/>
    <w:pPr>
      <w:jc w:val="right"/>
    </w:pPr>
    <w:rPr>
      <w:b/>
      <w:bCs/>
      <w:color w:val="000000" w:themeColor="text1"/>
      <w:szCs w:val="18"/>
    </w:rPr>
  </w:style>
  <w:style w:type="character" w:customStyle="1" w:styleId="30">
    <w:name w:val="Заголовок 3 Знак"/>
    <w:basedOn w:val="a1"/>
    <w:link w:val="3"/>
    <w:uiPriority w:val="9"/>
    <w:rsid w:val="004B2206"/>
    <w:rPr>
      <w:rFonts w:ascii="Times New Roman" w:eastAsiaTheme="majorEastAsia" w:hAnsi="Times New Roman" w:cs="Times New Roman"/>
      <w:b/>
      <w:bCs/>
      <w:color w:val="000000" w:themeColor="text1"/>
      <w:sz w:val="28"/>
      <w:szCs w:val="24"/>
      <w:lang w:eastAsia="ru-RU"/>
    </w:rPr>
  </w:style>
  <w:style w:type="character" w:styleId="a5">
    <w:name w:val="Placeholder Text"/>
    <w:basedOn w:val="a1"/>
    <w:uiPriority w:val="99"/>
    <w:semiHidden/>
    <w:rsid w:val="00720986"/>
    <w:rPr>
      <w:color w:val="808080"/>
    </w:rPr>
  </w:style>
  <w:style w:type="paragraph" w:styleId="a6">
    <w:name w:val="Balloon Text"/>
    <w:basedOn w:val="a0"/>
    <w:link w:val="a7"/>
    <w:uiPriority w:val="99"/>
    <w:semiHidden/>
    <w:unhideWhenUsed/>
    <w:rsid w:val="0072098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720986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1"/>
    <w:rsid w:val="009E0774"/>
  </w:style>
  <w:style w:type="paragraph" w:styleId="a8">
    <w:name w:val="Body Text"/>
    <w:basedOn w:val="a0"/>
    <w:link w:val="a9"/>
    <w:rsid w:val="00AE6929"/>
    <w:pPr>
      <w:spacing w:after="120"/>
      <w:ind w:firstLine="720"/>
      <w:outlineLvl w:val="3"/>
    </w:pPr>
    <w:rPr>
      <w:rFonts w:eastAsia="Times New Roman"/>
      <w:szCs w:val="20"/>
      <w:lang w:val="x-none" w:eastAsia="ru-RU"/>
    </w:rPr>
  </w:style>
  <w:style w:type="character" w:customStyle="1" w:styleId="a9">
    <w:name w:val="Основной текст Знак"/>
    <w:basedOn w:val="a1"/>
    <w:link w:val="a8"/>
    <w:rsid w:val="00AE6929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styleId="aa">
    <w:name w:val="Body Text Indent"/>
    <w:basedOn w:val="a0"/>
    <w:link w:val="ab"/>
    <w:uiPriority w:val="99"/>
    <w:semiHidden/>
    <w:unhideWhenUsed/>
    <w:rsid w:val="00644CC2"/>
    <w:pPr>
      <w:spacing w:after="120"/>
      <w:ind w:left="283"/>
    </w:pPr>
  </w:style>
  <w:style w:type="character" w:customStyle="1" w:styleId="ab">
    <w:name w:val="Основной текст с отступом Знак"/>
    <w:basedOn w:val="a1"/>
    <w:link w:val="aa"/>
    <w:uiPriority w:val="99"/>
    <w:semiHidden/>
    <w:rsid w:val="00644CC2"/>
    <w:rPr>
      <w:rFonts w:ascii="Times New Roman" w:hAnsi="Times New Roman" w:cs="Times New Roman"/>
      <w:sz w:val="28"/>
    </w:rPr>
  </w:style>
  <w:style w:type="paragraph" w:styleId="ac">
    <w:name w:val="TOC Heading"/>
    <w:basedOn w:val="1"/>
    <w:next w:val="a0"/>
    <w:uiPriority w:val="39"/>
    <w:semiHidden/>
    <w:unhideWhenUsed/>
    <w:qFormat/>
    <w:rsid w:val="005F357B"/>
    <w:pPr>
      <w:numPr>
        <w:numId w:val="0"/>
      </w:numPr>
      <w:spacing w:after="0" w:line="276" w:lineRule="auto"/>
      <w:jc w:val="left"/>
      <w:outlineLvl w:val="9"/>
    </w:pPr>
    <w:rPr>
      <w:rFonts w:asciiTheme="majorHAnsi" w:hAnsiTheme="majorHAnsi" w:cstheme="majorBidi"/>
      <w:b/>
      <w:color w:val="365F91" w:themeColor="accent1" w:themeShade="BF"/>
      <w:sz w:val="28"/>
      <w:szCs w:val="28"/>
      <w:lang w:eastAsia="ru-RU"/>
      <w14:textOutline w14:w="0" w14:cap="rnd" w14:cmpd="sng" w14:algn="ctr">
        <w14:noFill/>
        <w14:prstDash w14:val="solid"/>
        <w14:bevel/>
      </w14:textOutline>
    </w:rPr>
  </w:style>
  <w:style w:type="paragraph" w:styleId="11">
    <w:name w:val="toc 1"/>
    <w:basedOn w:val="a0"/>
    <w:next w:val="a0"/>
    <w:autoRedefine/>
    <w:uiPriority w:val="39"/>
    <w:unhideWhenUsed/>
    <w:rsid w:val="005F357B"/>
    <w:pPr>
      <w:spacing w:after="100"/>
    </w:pPr>
  </w:style>
  <w:style w:type="paragraph" w:styleId="21">
    <w:name w:val="toc 2"/>
    <w:basedOn w:val="a0"/>
    <w:next w:val="a0"/>
    <w:autoRedefine/>
    <w:uiPriority w:val="39"/>
    <w:unhideWhenUsed/>
    <w:rsid w:val="00DB1EFD"/>
    <w:pPr>
      <w:tabs>
        <w:tab w:val="right" w:leader="dot" w:pos="9345"/>
      </w:tabs>
      <w:spacing w:after="100"/>
      <w:ind w:left="280"/>
    </w:pPr>
    <w:rPr>
      <w:noProof/>
    </w:rPr>
  </w:style>
  <w:style w:type="paragraph" w:styleId="31">
    <w:name w:val="toc 3"/>
    <w:basedOn w:val="a0"/>
    <w:next w:val="a0"/>
    <w:autoRedefine/>
    <w:uiPriority w:val="39"/>
    <w:unhideWhenUsed/>
    <w:rsid w:val="005F357B"/>
    <w:pPr>
      <w:spacing w:after="100"/>
      <w:ind w:left="560"/>
    </w:pPr>
  </w:style>
  <w:style w:type="character" w:styleId="ad">
    <w:name w:val="Hyperlink"/>
    <w:basedOn w:val="a1"/>
    <w:uiPriority w:val="99"/>
    <w:unhideWhenUsed/>
    <w:rsid w:val="005F357B"/>
    <w:rPr>
      <w:color w:val="0000FF" w:themeColor="hyperlink"/>
      <w:u w:val="single"/>
    </w:rPr>
  </w:style>
  <w:style w:type="paragraph" w:styleId="ae">
    <w:name w:val="header"/>
    <w:basedOn w:val="a0"/>
    <w:link w:val="af"/>
    <w:uiPriority w:val="99"/>
    <w:unhideWhenUsed/>
    <w:rsid w:val="001F05B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1"/>
    <w:link w:val="ae"/>
    <w:uiPriority w:val="99"/>
    <w:rsid w:val="001F05B7"/>
    <w:rPr>
      <w:rFonts w:ascii="Times New Roman" w:hAnsi="Times New Roman" w:cs="Times New Roman"/>
      <w:sz w:val="28"/>
    </w:rPr>
  </w:style>
  <w:style w:type="paragraph" w:styleId="af0">
    <w:name w:val="footer"/>
    <w:basedOn w:val="a0"/>
    <w:link w:val="af1"/>
    <w:uiPriority w:val="99"/>
    <w:unhideWhenUsed/>
    <w:rsid w:val="001F05B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1"/>
    <w:link w:val="af0"/>
    <w:uiPriority w:val="99"/>
    <w:rsid w:val="001F05B7"/>
    <w:rPr>
      <w:rFonts w:ascii="Times New Roman" w:hAnsi="Times New Roman" w:cs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F4488"/>
    <w:pPr>
      <w:spacing w:after="0" w:line="240" w:lineRule="auto"/>
      <w:jc w:val="both"/>
    </w:pPr>
    <w:rPr>
      <w:rFonts w:ascii="Times New Roman" w:hAnsi="Times New Roman" w:cs="Times New Roman"/>
      <w:sz w:val="28"/>
    </w:rPr>
  </w:style>
  <w:style w:type="paragraph" w:styleId="1">
    <w:name w:val="heading 1"/>
    <w:basedOn w:val="a0"/>
    <w:next w:val="a0"/>
    <w:link w:val="10"/>
    <w:uiPriority w:val="9"/>
    <w:qFormat/>
    <w:rsid w:val="004A2546"/>
    <w:pPr>
      <w:keepNext/>
      <w:keepLines/>
      <w:numPr>
        <w:numId w:val="2"/>
      </w:numPr>
      <w:spacing w:before="480" w:after="240"/>
      <w:jc w:val="center"/>
      <w:outlineLvl w:val="0"/>
    </w:pPr>
    <w:rPr>
      <w:rFonts w:eastAsiaTheme="majorEastAsia"/>
      <w:bCs/>
      <w:color w:val="000000" w:themeColor="text1"/>
      <w:sz w:val="32"/>
      <w:szCs w:val="32"/>
      <w14:textOutline w14:w="9525" w14:cap="rnd" w14:cmpd="sng" w14:algn="ctr">
        <w14:solidFill>
          <w14:srgbClr w14:val="000000"/>
        </w14:solidFill>
        <w14:prstDash w14:val="solid"/>
        <w14:bevel/>
      </w14:textOutline>
    </w:rPr>
  </w:style>
  <w:style w:type="paragraph" w:styleId="2">
    <w:name w:val="heading 2"/>
    <w:basedOn w:val="a0"/>
    <w:next w:val="a0"/>
    <w:link w:val="20"/>
    <w:uiPriority w:val="9"/>
    <w:unhideWhenUsed/>
    <w:qFormat/>
    <w:rsid w:val="00270917"/>
    <w:pPr>
      <w:keepNext/>
      <w:keepLines/>
      <w:spacing w:before="240" w:after="120"/>
      <w:ind w:left="576" w:hanging="576"/>
      <w:outlineLvl w:val="1"/>
    </w:pPr>
    <w:rPr>
      <w:rFonts w:eastAsiaTheme="majorEastAsia"/>
      <w:bCs/>
      <w:color w:val="000000" w:themeColor="text1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4B2206"/>
    <w:pPr>
      <w:keepNext/>
      <w:keepLines/>
      <w:numPr>
        <w:ilvl w:val="2"/>
        <w:numId w:val="2"/>
      </w:numPr>
      <w:spacing w:before="200"/>
      <w:outlineLvl w:val="2"/>
    </w:pPr>
    <w:rPr>
      <w:rFonts w:eastAsiaTheme="majorEastAsia"/>
      <w:b/>
      <w:bCs/>
      <w:color w:val="000000" w:themeColor="tex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Paragraph"/>
    <w:basedOn w:val="a0"/>
    <w:uiPriority w:val="34"/>
    <w:qFormat/>
    <w:rsid w:val="001331B4"/>
    <w:pPr>
      <w:numPr>
        <w:numId w:val="1"/>
      </w:numPr>
      <w:contextualSpacing/>
    </w:pPr>
  </w:style>
  <w:style w:type="character" w:customStyle="1" w:styleId="20">
    <w:name w:val="Заголовок 2 Знак"/>
    <w:basedOn w:val="a1"/>
    <w:link w:val="2"/>
    <w:uiPriority w:val="9"/>
    <w:rsid w:val="00270917"/>
    <w:rPr>
      <w:rFonts w:ascii="Times New Roman" w:eastAsiaTheme="majorEastAsia" w:hAnsi="Times New Roman" w:cs="Times New Roman"/>
      <w:bCs/>
      <w:color w:val="000000" w:themeColor="text1"/>
      <w:sz w:val="28"/>
      <w:szCs w:val="28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4A2546"/>
    <w:rPr>
      <w:rFonts w:ascii="Times New Roman" w:eastAsiaTheme="majorEastAsia" w:hAnsi="Times New Roman" w:cs="Times New Roman"/>
      <w:bCs/>
      <w:color w:val="000000" w:themeColor="text1"/>
      <w:sz w:val="32"/>
      <w:szCs w:val="32"/>
      <w:lang w:eastAsia="ru-RU"/>
      <w14:textOutline w14:w="9525" w14:cap="rnd" w14:cmpd="sng" w14:algn="ctr">
        <w14:solidFill>
          <w14:srgbClr w14:val="000000"/>
        </w14:solidFill>
        <w14:prstDash w14:val="solid"/>
        <w14:bevel/>
      </w14:textOutline>
    </w:rPr>
  </w:style>
  <w:style w:type="paragraph" w:styleId="a4">
    <w:name w:val="caption"/>
    <w:basedOn w:val="a0"/>
    <w:next w:val="a0"/>
    <w:uiPriority w:val="35"/>
    <w:unhideWhenUsed/>
    <w:qFormat/>
    <w:rsid w:val="0073687F"/>
    <w:pPr>
      <w:jc w:val="right"/>
    </w:pPr>
    <w:rPr>
      <w:b/>
      <w:bCs/>
      <w:color w:val="000000" w:themeColor="text1"/>
      <w:szCs w:val="18"/>
    </w:rPr>
  </w:style>
  <w:style w:type="character" w:customStyle="1" w:styleId="30">
    <w:name w:val="Заголовок 3 Знак"/>
    <w:basedOn w:val="a1"/>
    <w:link w:val="3"/>
    <w:uiPriority w:val="9"/>
    <w:rsid w:val="004B2206"/>
    <w:rPr>
      <w:rFonts w:ascii="Times New Roman" w:eastAsiaTheme="majorEastAsia" w:hAnsi="Times New Roman" w:cs="Times New Roman"/>
      <w:b/>
      <w:bCs/>
      <w:color w:val="000000" w:themeColor="text1"/>
      <w:sz w:val="28"/>
      <w:szCs w:val="24"/>
      <w:lang w:eastAsia="ru-RU"/>
    </w:rPr>
  </w:style>
  <w:style w:type="character" w:styleId="a5">
    <w:name w:val="Placeholder Text"/>
    <w:basedOn w:val="a1"/>
    <w:uiPriority w:val="99"/>
    <w:semiHidden/>
    <w:rsid w:val="00720986"/>
    <w:rPr>
      <w:color w:val="808080"/>
    </w:rPr>
  </w:style>
  <w:style w:type="paragraph" w:styleId="a6">
    <w:name w:val="Balloon Text"/>
    <w:basedOn w:val="a0"/>
    <w:link w:val="a7"/>
    <w:uiPriority w:val="99"/>
    <w:semiHidden/>
    <w:unhideWhenUsed/>
    <w:rsid w:val="0072098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720986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1"/>
    <w:rsid w:val="009E0774"/>
  </w:style>
  <w:style w:type="paragraph" w:styleId="a8">
    <w:name w:val="Body Text"/>
    <w:basedOn w:val="a0"/>
    <w:link w:val="a9"/>
    <w:rsid w:val="00AE6929"/>
    <w:pPr>
      <w:spacing w:after="120"/>
      <w:ind w:firstLine="720"/>
      <w:outlineLvl w:val="3"/>
    </w:pPr>
    <w:rPr>
      <w:rFonts w:eastAsia="Times New Roman"/>
      <w:szCs w:val="20"/>
      <w:lang w:val="x-none" w:eastAsia="ru-RU"/>
    </w:rPr>
  </w:style>
  <w:style w:type="character" w:customStyle="1" w:styleId="a9">
    <w:name w:val="Основной текст Знак"/>
    <w:basedOn w:val="a1"/>
    <w:link w:val="a8"/>
    <w:rsid w:val="00AE6929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styleId="aa">
    <w:name w:val="Body Text Indent"/>
    <w:basedOn w:val="a0"/>
    <w:link w:val="ab"/>
    <w:uiPriority w:val="99"/>
    <w:semiHidden/>
    <w:unhideWhenUsed/>
    <w:rsid w:val="00644CC2"/>
    <w:pPr>
      <w:spacing w:after="120"/>
      <w:ind w:left="283"/>
    </w:pPr>
  </w:style>
  <w:style w:type="character" w:customStyle="1" w:styleId="ab">
    <w:name w:val="Основной текст с отступом Знак"/>
    <w:basedOn w:val="a1"/>
    <w:link w:val="aa"/>
    <w:uiPriority w:val="99"/>
    <w:semiHidden/>
    <w:rsid w:val="00644CC2"/>
    <w:rPr>
      <w:rFonts w:ascii="Times New Roman" w:hAnsi="Times New Roman" w:cs="Times New Roman"/>
      <w:sz w:val="28"/>
    </w:rPr>
  </w:style>
  <w:style w:type="paragraph" w:styleId="ac">
    <w:name w:val="TOC Heading"/>
    <w:basedOn w:val="1"/>
    <w:next w:val="a0"/>
    <w:uiPriority w:val="39"/>
    <w:semiHidden/>
    <w:unhideWhenUsed/>
    <w:qFormat/>
    <w:rsid w:val="005F357B"/>
    <w:pPr>
      <w:numPr>
        <w:numId w:val="0"/>
      </w:numPr>
      <w:spacing w:after="0" w:line="276" w:lineRule="auto"/>
      <w:jc w:val="left"/>
      <w:outlineLvl w:val="9"/>
    </w:pPr>
    <w:rPr>
      <w:rFonts w:asciiTheme="majorHAnsi" w:hAnsiTheme="majorHAnsi" w:cstheme="majorBidi"/>
      <w:b/>
      <w:color w:val="365F91" w:themeColor="accent1" w:themeShade="BF"/>
      <w:sz w:val="28"/>
      <w:szCs w:val="28"/>
      <w:lang w:eastAsia="ru-RU"/>
      <w14:textOutline w14:w="0" w14:cap="rnd" w14:cmpd="sng" w14:algn="ctr">
        <w14:noFill/>
        <w14:prstDash w14:val="solid"/>
        <w14:bevel/>
      </w14:textOutline>
    </w:rPr>
  </w:style>
  <w:style w:type="paragraph" w:styleId="11">
    <w:name w:val="toc 1"/>
    <w:basedOn w:val="a0"/>
    <w:next w:val="a0"/>
    <w:autoRedefine/>
    <w:uiPriority w:val="39"/>
    <w:unhideWhenUsed/>
    <w:rsid w:val="005F357B"/>
    <w:pPr>
      <w:spacing w:after="100"/>
    </w:pPr>
  </w:style>
  <w:style w:type="paragraph" w:styleId="21">
    <w:name w:val="toc 2"/>
    <w:basedOn w:val="a0"/>
    <w:next w:val="a0"/>
    <w:autoRedefine/>
    <w:uiPriority w:val="39"/>
    <w:unhideWhenUsed/>
    <w:rsid w:val="00DB1EFD"/>
    <w:pPr>
      <w:tabs>
        <w:tab w:val="right" w:leader="dot" w:pos="9345"/>
      </w:tabs>
      <w:spacing w:after="100"/>
      <w:ind w:left="280"/>
    </w:pPr>
    <w:rPr>
      <w:noProof/>
    </w:rPr>
  </w:style>
  <w:style w:type="paragraph" w:styleId="31">
    <w:name w:val="toc 3"/>
    <w:basedOn w:val="a0"/>
    <w:next w:val="a0"/>
    <w:autoRedefine/>
    <w:uiPriority w:val="39"/>
    <w:unhideWhenUsed/>
    <w:rsid w:val="005F357B"/>
    <w:pPr>
      <w:spacing w:after="100"/>
      <w:ind w:left="560"/>
    </w:pPr>
  </w:style>
  <w:style w:type="character" w:styleId="ad">
    <w:name w:val="Hyperlink"/>
    <w:basedOn w:val="a1"/>
    <w:uiPriority w:val="99"/>
    <w:unhideWhenUsed/>
    <w:rsid w:val="005F357B"/>
    <w:rPr>
      <w:color w:val="0000FF" w:themeColor="hyperlink"/>
      <w:u w:val="single"/>
    </w:rPr>
  </w:style>
  <w:style w:type="paragraph" w:styleId="ae">
    <w:name w:val="header"/>
    <w:basedOn w:val="a0"/>
    <w:link w:val="af"/>
    <w:uiPriority w:val="99"/>
    <w:unhideWhenUsed/>
    <w:rsid w:val="001F05B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1"/>
    <w:link w:val="ae"/>
    <w:uiPriority w:val="99"/>
    <w:rsid w:val="001F05B7"/>
    <w:rPr>
      <w:rFonts w:ascii="Times New Roman" w:hAnsi="Times New Roman" w:cs="Times New Roman"/>
      <w:sz w:val="28"/>
    </w:rPr>
  </w:style>
  <w:style w:type="paragraph" w:styleId="af0">
    <w:name w:val="footer"/>
    <w:basedOn w:val="a0"/>
    <w:link w:val="af1"/>
    <w:uiPriority w:val="99"/>
    <w:unhideWhenUsed/>
    <w:rsid w:val="001F05B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1"/>
    <w:link w:val="af0"/>
    <w:uiPriority w:val="99"/>
    <w:rsid w:val="001F05B7"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2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image" Target="media/image8.png"/><Relationship Id="rId26" Type="http://schemas.openxmlformats.org/officeDocument/2006/relationships/oleObject" Target="embeddings/oleObject6.bin"/><Relationship Id="rId3" Type="http://schemas.openxmlformats.org/officeDocument/2006/relationships/styles" Target="styles.xml"/><Relationship Id="rId21" Type="http://schemas.openxmlformats.org/officeDocument/2006/relationships/image" Target="media/image10.wmf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7.png"/><Relationship Id="rId25" Type="http://schemas.openxmlformats.org/officeDocument/2006/relationships/image" Target="media/image12.wmf"/><Relationship Id="rId33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3.bin"/><Relationship Id="rId29" Type="http://schemas.openxmlformats.org/officeDocument/2006/relationships/image" Target="media/image14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oleObject" Target="embeddings/oleObject5.bin"/><Relationship Id="rId32" Type="http://schemas.openxmlformats.org/officeDocument/2006/relationships/image" Target="media/image16.png"/><Relationship Id="rId5" Type="http://schemas.openxmlformats.org/officeDocument/2006/relationships/settings" Target="settings.xml"/><Relationship Id="rId15" Type="http://schemas.openxmlformats.org/officeDocument/2006/relationships/image" Target="media/image6.wmf"/><Relationship Id="rId23" Type="http://schemas.openxmlformats.org/officeDocument/2006/relationships/image" Target="media/image11.wmf"/><Relationship Id="rId28" Type="http://schemas.openxmlformats.org/officeDocument/2006/relationships/oleObject" Target="embeddings/oleObject7.bin"/><Relationship Id="rId10" Type="http://schemas.openxmlformats.org/officeDocument/2006/relationships/image" Target="media/image2.png"/><Relationship Id="rId19" Type="http://schemas.openxmlformats.org/officeDocument/2006/relationships/image" Target="media/image9.wmf"/><Relationship Id="rId31" Type="http://schemas.openxmlformats.org/officeDocument/2006/relationships/image" Target="media/image15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5.png"/><Relationship Id="rId22" Type="http://schemas.openxmlformats.org/officeDocument/2006/relationships/oleObject" Target="embeddings/oleObject4.bin"/><Relationship Id="rId27" Type="http://schemas.openxmlformats.org/officeDocument/2006/relationships/image" Target="media/image13.wmf"/><Relationship Id="rId30" Type="http://schemas.openxmlformats.org/officeDocument/2006/relationships/oleObject" Target="embeddings/oleObject8.bin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655C1D-80C2-4B4A-A5DA-5AA09E87A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2371</TotalTime>
  <Pages>14</Pages>
  <Words>1594</Words>
  <Characters>9089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cp:keywords/>
  <dc:description/>
  <cp:lastModifiedBy>Artem</cp:lastModifiedBy>
  <cp:revision>107</cp:revision>
  <cp:lastPrinted>2014-10-15T14:11:00Z</cp:lastPrinted>
  <dcterms:created xsi:type="dcterms:W3CDTF">2014-09-09T18:07:00Z</dcterms:created>
  <dcterms:modified xsi:type="dcterms:W3CDTF">2014-12-11T20:18:00Z</dcterms:modified>
</cp:coreProperties>
</file>